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8475D">
      <w:pPr>
        <w:spacing w:line="660" w:lineRule="exact"/>
        <w:jc w:val="center"/>
        <w:rPr>
          <w:b/>
          <w:sz w:val="36"/>
          <w:szCs w:val="36"/>
        </w:rPr>
      </w:pPr>
    </w:p>
    <w:p w14:paraId="38DCA6A4">
      <w:pPr>
        <w:spacing w:line="660" w:lineRule="exact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建设项目环评文件</w:t>
      </w:r>
    </w:p>
    <w:p w14:paraId="60297A58">
      <w:pPr>
        <w:spacing w:line="660" w:lineRule="exact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36"/>
          <w:szCs w:val="36"/>
        </w:rPr>
        <w:t>日 常 考 核 表</w:t>
      </w:r>
    </w:p>
    <w:p w14:paraId="03732F08">
      <w:pPr>
        <w:spacing w:line="660" w:lineRule="exact"/>
        <w:rPr>
          <w:sz w:val="30"/>
          <w:szCs w:val="30"/>
        </w:rPr>
      </w:pPr>
    </w:p>
    <w:p w14:paraId="02CC3CE0">
      <w:pPr>
        <w:spacing w:line="660" w:lineRule="exact"/>
        <w:ind w:left="2261" w:leftChars="284" w:hanging="1665" w:hangingChars="555"/>
        <w:rPr>
          <w:snapToGrid w:val="0"/>
          <w:kern w:val="0"/>
          <w:sz w:val="30"/>
          <w:szCs w:val="30"/>
        </w:rPr>
      </w:pPr>
      <w:r>
        <w:rPr>
          <w:rFonts w:hint="eastAsia"/>
          <w:snapToGrid w:val="0"/>
          <w:kern w:val="0"/>
          <w:sz w:val="30"/>
          <w:szCs w:val="30"/>
        </w:rPr>
        <w:t>项目名称：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江西承诚实业有限公司年产100万吨水稳拌合料二期项目</w:t>
      </w:r>
      <w:r>
        <w:rPr>
          <w:snapToGrid w:val="0"/>
          <w:kern w:val="0"/>
          <w:sz w:val="30"/>
          <w:szCs w:val="30"/>
          <w:u w:val="single"/>
        </w:rPr>
        <w:t xml:space="preserve">          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                      </w:t>
      </w:r>
    </w:p>
    <w:p w14:paraId="0B2020EA">
      <w:pPr>
        <w:spacing w:line="660" w:lineRule="exact"/>
        <w:ind w:firstLine="426" w:firstLineChars="142"/>
        <w:rPr>
          <w:snapToGrid w:val="0"/>
          <w:kern w:val="0"/>
          <w:sz w:val="30"/>
          <w:szCs w:val="30"/>
        </w:rPr>
      </w:pPr>
      <w:r>
        <w:rPr>
          <w:rFonts w:hint="eastAsia"/>
          <w:snapToGrid w:val="0"/>
          <w:kern w:val="0"/>
          <w:sz w:val="30"/>
          <w:szCs w:val="30"/>
        </w:rPr>
        <w:t>建设单位：</w:t>
      </w:r>
      <w:r>
        <w:rPr>
          <w:snapToGrid w:val="0"/>
          <w:kern w:val="0"/>
          <w:sz w:val="30"/>
          <w:szCs w:val="30"/>
          <w:u w:val="single"/>
        </w:rPr>
        <w:t xml:space="preserve"> 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>江西承诚实业有限公司</w:t>
      </w:r>
      <w:r>
        <w:rPr>
          <w:snapToGrid w:val="0"/>
          <w:kern w:val="0"/>
          <w:sz w:val="30"/>
          <w:szCs w:val="30"/>
          <w:u w:val="single"/>
        </w:rPr>
        <w:t xml:space="preserve">          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          </w:t>
      </w:r>
      <w:r>
        <w:rPr>
          <w:snapToGrid w:val="0"/>
          <w:kern w:val="0"/>
          <w:sz w:val="30"/>
          <w:szCs w:val="30"/>
          <w:u w:val="single"/>
        </w:rPr>
        <w:t xml:space="preserve">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  </w:t>
      </w:r>
    </w:p>
    <w:p w14:paraId="7824D691">
      <w:pPr>
        <w:spacing w:line="660" w:lineRule="exact"/>
        <w:ind w:firstLine="426" w:firstLineChars="142"/>
        <w:rPr>
          <w:rFonts w:hint="default" w:eastAsia="宋体"/>
          <w:snapToGrid w:val="0"/>
          <w:kern w:val="0"/>
          <w:sz w:val="30"/>
          <w:szCs w:val="30"/>
          <w:u w:val="single"/>
          <w:lang w:val="en-US" w:eastAsia="zh-CN"/>
        </w:rPr>
      </w:pPr>
      <w:r>
        <w:rPr>
          <w:rFonts w:hint="eastAsia"/>
          <w:snapToGrid w:val="0"/>
          <w:kern w:val="0"/>
          <w:sz w:val="30"/>
          <w:szCs w:val="30"/>
        </w:rPr>
        <w:t>编制单位：</w:t>
      </w:r>
      <w:r>
        <w:rPr>
          <w:snapToGrid w:val="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>南昌科奇环境工程有限公司</w:t>
      </w:r>
      <w:r>
        <w:rPr>
          <w:snapToGrid w:val="0"/>
          <w:kern w:val="0"/>
          <w:sz w:val="30"/>
          <w:szCs w:val="30"/>
          <w:u w:val="single"/>
        </w:rPr>
        <w:t xml:space="preserve">     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      </w:t>
      </w:r>
      <w:r>
        <w:rPr>
          <w:snapToGrid w:val="0"/>
          <w:kern w:val="0"/>
          <w:sz w:val="30"/>
          <w:szCs w:val="30"/>
          <w:u w:val="single"/>
        </w:rPr>
        <w:t xml:space="preserve">   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</w:t>
      </w:r>
      <w:r>
        <w:rPr>
          <w:snapToGrid w:val="0"/>
          <w:kern w:val="0"/>
          <w:sz w:val="30"/>
          <w:szCs w:val="30"/>
          <w:u w:val="single"/>
        </w:rPr>
        <w:t xml:space="preserve">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 xml:space="preserve">         </w:t>
      </w:r>
    </w:p>
    <w:p w14:paraId="248CDE8D">
      <w:pPr>
        <w:spacing w:line="660" w:lineRule="exact"/>
        <w:ind w:firstLine="426" w:firstLineChars="142"/>
        <w:rPr>
          <w:rFonts w:hint="default" w:eastAsia="宋体"/>
          <w:snapToGrid w:val="0"/>
          <w:kern w:val="0"/>
          <w:sz w:val="30"/>
          <w:szCs w:val="30"/>
          <w:lang w:val="en-US" w:eastAsia="zh-CN"/>
        </w:rPr>
      </w:pPr>
      <w:r>
        <w:rPr>
          <w:rFonts w:hint="eastAsia"/>
          <w:snapToGrid w:val="0"/>
          <w:kern w:val="0"/>
          <w:sz w:val="30"/>
          <w:szCs w:val="30"/>
        </w:rPr>
        <w:t>编制主持人：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</w:t>
      </w:r>
      <w:r>
        <w:rPr>
          <w:snapToGrid w:val="0"/>
          <w:kern w:val="0"/>
          <w:sz w:val="30"/>
          <w:szCs w:val="30"/>
          <w:u w:val="single"/>
        </w:rPr>
        <w:t xml:space="preserve">      </w:t>
      </w:r>
      <w:r>
        <w:rPr>
          <w:rFonts w:hint="eastAsia"/>
          <w:snapToGrid w:val="0"/>
          <w:kern w:val="0"/>
          <w:sz w:val="30"/>
          <w:szCs w:val="30"/>
          <w:u w:val="single"/>
        </w:rPr>
        <w:t>熊卿</w:t>
      </w:r>
      <w:r>
        <w:rPr>
          <w:snapToGrid w:val="0"/>
          <w:kern w:val="0"/>
          <w:sz w:val="30"/>
          <w:szCs w:val="30"/>
          <w:u w:val="single"/>
        </w:rPr>
        <w:t xml:space="preserve">             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 xml:space="preserve">                </w:t>
      </w:r>
    </w:p>
    <w:p w14:paraId="36F96C5C">
      <w:pPr>
        <w:spacing w:line="660" w:lineRule="exact"/>
        <w:ind w:firstLine="426" w:firstLineChars="142"/>
        <w:rPr>
          <w:rFonts w:hint="default" w:eastAsia="宋体"/>
          <w:snapToGrid w:val="0"/>
          <w:kern w:val="0"/>
          <w:sz w:val="30"/>
          <w:szCs w:val="30"/>
          <w:u w:val="single"/>
          <w:lang w:val="en-US" w:eastAsia="zh-CN"/>
        </w:rPr>
      </w:pPr>
      <w:r>
        <w:rPr>
          <w:rFonts w:hint="eastAsia"/>
          <w:snapToGrid w:val="0"/>
          <w:kern w:val="0"/>
          <w:sz w:val="30"/>
          <w:szCs w:val="30"/>
        </w:rPr>
        <w:t>评审考核人：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</w:t>
      </w:r>
      <w:r>
        <w:rPr>
          <w:snapToGrid w:val="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>李瑾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</w:t>
      </w:r>
      <w:r>
        <w:rPr>
          <w:snapToGrid w:val="0"/>
          <w:kern w:val="0"/>
          <w:sz w:val="30"/>
          <w:szCs w:val="30"/>
          <w:u w:val="single"/>
        </w:rPr>
        <w:t xml:space="preserve">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      </w:t>
      </w:r>
      <w:r>
        <w:rPr>
          <w:snapToGrid w:val="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</w:t>
      </w:r>
      <w:r>
        <w:rPr>
          <w:snapToGrid w:val="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 xml:space="preserve">      </w:t>
      </w:r>
    </w:p>
    <w:p w14:paraId="2E75010F">
      <w:pPr>
        <w:spacing w:line="660" w:lineRule="exact"/>
        <w:ind w:firstLine="426" w:firstLineChars="142"/>
        <w:rPr>
          <w:snapToGrid w:val="0"/>
          <w:kern w:val="0"/>
          <w:sz w:val="30"/>
          <w:szCs w:val="30"/>
        </w:rPr>
      </w:pPr>
      <w:r>
        <w:rPr>
          <w:rFonts w:hint="eastAsia"/>
          <w:snapToGrid w:val="0"/>
          <w:kern w:val="0"/>
          <w:sz w:val="30"/>
          <w:szCs w:val="30"/>
        </w:rPr>
        <w:t>职务/职称：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>高级工程师</w:t>
      </w:r>
      <w:r>
        <w:rPr>
          <w:snapToGrid w:val="0"/>
          <w:kern w:val="0"/>
          <w:sz w:val="30"/>
          <w:szCs w:val="30"/>
          <w:u w:val="single"/>
        </w:rPr>
        <w:t xml:space="preserve">           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                </w:t>
      </w:r>
      <w:r>
        <w:rPr>
          <w:snapToGrid w:val="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</w:t>
      </w:r>
    </w:p>
    <w:p w14:paraId="3163A601">
      <w:pPr>
        <w:spacing w:line="660" w:lineRule="exact"/>
        <w:ind w:firstLine="426" w:firstLineChars="142"/>
        <w:rPr>
          <w:snapToGrid w:val="0"/>
          <w:kern w:val="0"/>
          <w:sz w:val="30"/>
          <w:szCs w:val="30"/>
        </w:rPr>
      </w:pPr>
      <w:r>
        <w:rPr>
          <w:rFonts w:hint="eastAsia"/>
          <w:snapToGrid w:val="0"/>
          <w:kern w:val="0"/>
          <w:sz w:val="30"/>
          <w:szCs w:val="30"/>
        </w:rPr>
        <w:t>所在单位：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</w:t>
      </w:r>
      <w:r>
        <w:rPr>
          <w:snapToGrid w:val="0"/>
          <w:kern w:val="0"/>
          <w:sz w:val="30"/>
          <w:szCs w:val="30"/>
          <w:u w:val="single"/>
        </w:rPr>
        <w:t xml:space="preserve">     </w:t>
      </w:r>
      <w:r>
        <w:rPr>
          <w:rFonts w:hint="eastAsia"/>
          <w:snapToGrid w:val="0"/>
          <w:kern w:val="0"/>
          <w:sz w:val="30"/>
          <w:szCs w:val="30"/>
          <w:u w:val="single"/>
          <w:lang w:val="en-US" w:eastAsia="zh-CN"/>
        </w:rPr>
        <w:t>江西省地质调查勘查院基础地质调查所</w:t>
      </w:r>
      <w:r>
        <w:rPr>
          <w:snapToGrid w:val="0"/>
          <w:kern w:val="0"/>
          <w:sz w:val="30"/>
          <w:szCs w:val="30"/>
          <w:u w:val="single"/>
        </w:rPr>
        <w:t xml:space="preserve">                                  </w:t>
      </w:r>
      <w:r>
        <w:rPr>
          <w:rFonts w:hint="eastAsia"/>
          <w:snapToGrid w:val="0"/>
          <w:kern w:val="0"/>
          <w:sz w:val="30"/>
          <w:szCs w:val="30"/>
          <w:u w:val="single"/>
        </w:rPr>
        <w:t xml:space="preserve"> </w:t>
      </w:r>
    </w:p>
    <w:p w14:paraId="356DC3DA">
      <w:pPr>
        <w:ind w:firstLine="600" w:firstLineChars="200"/>
        <w:rPr>
          <w:sz w:val="30"/>
          <w:szCs w:val="30"/>
        </w:rPr>
      </w:pPr>
    </w:p>
    <w:p w14:paraId="69BD6FD2">
      <w:pPr>
        <w:ind w:firstLine="600" w:firstLineChars="200"/>
        <w:rPr>
          <w:sz w:val="30"/>
          <w:szCs w:val="30"/>
        </w:rPr>
      </w:pPr>
    </w:p>
    <w:p w14:paraId="7BC424E9">
      <w:pPr>
        <w:ind w:firstLine="600" w:firstLineChars="200"/>
        <w:rPr>
          <w:sz w:val="30"/>
          <w:szCs w:val="30"/>
        </w:rPr>
      </w:pPr>
    </w:p>
    <w:p w14:paraId="3429A29B">
      <w:pPr>
        <w:ind w:firstLine="600" w:firstLineChars="200"/>
        <w:rPr>
          <w:sz w:val="30"/>
          <w:szCs w:val="30"/>
        </w:rPr>
      </w:pPr>
    </w:p>
    <w:p w14:paraId="57E26158">
      <w:pPr>
        <w:ind w:firstLine="600" w:firstLineChars="200"/>
        <w:rPr>
          <w:sz w:val="30"/>
          <w:szCs w:val="30"/>
        </w:rPr>
      </w:pPr>
    </w:p>
    <w:p w14:paraId="73467CE5">
      <w:pPr>
        <w:ind w:firstLine="600" w:firstLineChars="200"/>
        <w:rPr>
          <w:sz w:val="30"/>
          <w:szCs w:val="30"/>
        </w:rPr>
      </w:pPr>
    </w:p>
    <w:p w14:paraId="56DAFF0F">
      <w:pPr>
        <w:ind w:firstLine="600" w:firstLineChars="200"/>
        <w:rPr>
          <w:rFonts w:hint="eastAsia"/>
          <w:sz w:val="30"/>
          <w:szCs w:val="30"/>
        </w:rPr>
      </w:pPr>
    </w:p>
    <w:p w14:paraId="38B223C2">
      <w:pPr>
        <w:ind w:firstLine="600" w:firstLineChars="200"/>
        <w:rPr>
          <w:sz w:val="30"/>
          <w:szCs w:val="30"/>
        </w:rPr>
      </w:pPr>
    </w:p>
    <w:p w14:paraId="2AF3F86A">
      <w:pPr>
        <w:tabs>
          <w:tab w:val="center" w:pos="4395"/>
          <w:tab w:val="left" w:pos="7305"/>
        </w:tabs>
        <w:jc w:val="left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rFonts w:hint="eastAsia"/>
          <w:sz w:val="30"/>
          <w:szCs w:val="30"/>
        </w:rPr>
        <w:t>评审日期：</w:t>
      </w:r>
      <w:r>
        <w:rPr>
          <w:rFonts w:hint="eastAsia"/>
          <w:sz w:val="30"/>
          <w:szCs w:val="30"/>
          <w:lang w:val="en-US" w:eastAsia="zh-CN"/>
        </w:rPr>
        <w:t>2026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28</w:t>
      </w:r>
      <w:r>
        <w:rPr>
          <w:rFonts w:hint="eastAsia"/>
          <w:sz w:val="30"/>
          <w:szCs w:val="30"/>
        </w:rPr>
        <w:t>日</w:t>
      </w:r>
    </w:p>
    <w:p w14:paraId="6025A5DA">
      <w:pPr>
        <w:jc w:val="center"/>
        <w:rPr>
          <w:sz w:val="30"/>
          <w:szCs w:val="30"/>
        </w:rPr>
      </w:pPr>
    </w:p>
    <w:p w14:paraId="55A5498B">
      <w:pPr>
        <w:rPr>
          <w:sz w:val="30"/>
          <w:szCs w:val="30"/>
        </w:rPr>
      </w:pPr>
    </w:p>
    <w:p w14:paraId="2748EF31">
      <w:pPr>
        <w:rPr>
          <w:sz w:val="30"/>
          <w:szCs w:val="30"/>
        </w:rPr>
        <w:sectPr>
          <w:footerReference r:id="rId3" w:type="default"/>
          <w:pgSz w:w="11906" w:h="16838"/>
          <w:pgMar w:top="1440" w:right="1531" w:bottom="1440" w:left="1531" w:header="851" w:footer="992" w:gutter="0"/>
          <w:cols w:space="425" w:num="1"/>
          <w:docGrid w:type="lines" w:linePitch="381" w:charSpace="0"/>
        </w:sectPr>
      </w:pPr>
    </w:p>
    <w:p w14:paraId="13E25C7D">
      <w:pPr>
        <w:jc w:val="center"/>
        <w:rPr>
          <w:b/>
          <w:sz w:val="36"/>
          <w:szCs w:val="36"/>
        </w:rPr>
      </w:pPr>
      <w:bookmarkStart w:id="0" w:name="_Hlk50373164"/>
      <w:r>
        <w:rPr>
          <w:rFonts w:hint="eastAsia"/>
          <w:b/>
          <w:sz w:val="36"/>
          <w:szCs w:val="36"/>
        </w:rPr>
        <w:t>建设项目环评文件日常考核表</w:t>
      </w:r>
      <w:bookmarkEnd w:id="0"/>
    </w:p>
    <w:p w14:paraId="3333F8BF">
      <w:pPr>
        <w:jc w:val="center"/>
        <w:rPr>
          <w:rFonts w:hint="eastAsia"/>
          <w:b/>
          <w:sz w:val="28"/>
          <w:szCs w:val="28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1"/>
        <w:gridCol w:w="944"/>
        <w:gridCol w:w="948"/>
      </w:tblGrid>
      <w:tr w14:paraId="53651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3210F7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考 核 内 容</w:t>
            </w:r>
          </w:p>
        </w:tc>
        <w:tc>
          <w:tcPr>
            <w:tcW w:w="540" w:type="pct"/>
            <w:vAlign w:val="center"/>
          </w:tcPr>
          <w:p w14:paraId="5C1EC3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满分</w:t>
            </w:r>
          </w:p>
        </w:tc>
        <w:tc>
          <w:tcPr>
            <w:tcW w:w="540" w:type="pct"/>
            <w:vAlign w:val="center"/>
          </w:tcPr>
          <w:p w14:paraId="1BE403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评分</w:t>
            </w:r>
          </w:p>
        </w:tc>
      </w:tr>
      <w:tr w14:paraId="097E6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</w:tcPr>
          <w:p w14:paraId="36DB8A96"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1.确定的评价等级是否恰当，评价标准是否正确，评价范围是否符合要求</w:t>
            </w:r>
          </w:p>
        </w:tc>
        <w:tc>
          <w:tcPr>
            <w:tcW w:w="540" w:type="pct"/>
            <w:vAlign w:val="center"/>
          </w:tcPr>
          <w:p w14:paraId="0D80F3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540" w:type="pct"/>
            <w:vAlign w:val="center"/>
          </w:tcPr>
          <w:p w14:paraId="784768AA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</w:tr>
      <w:tr w14:paraId="3445D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3E636D2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2.项目工程概况描述是否全面、准确，生态环境保护目标及与项目位置关系描述是否清楚</w:t>
            </w:r>
          </w:p>
        </w:tc>
        <w:tc>
          <w:tcPr>
            <w:tcW w:w="540" w:type="pct"/>
            <w:vAlign w:val="center"/>
          </w:tcPr>
          <w:p w14:paraId="7834F2C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540" w:type="pct"/>
            <w:vAlign w:val="center"/>
          </w:tcPr>
          <w:p w14:paraId="1B866D99"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</w:tr>
      <w:tr w14:paraId="0D88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2834A09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3.生态环境影响因素分析（含污染源强核算）是否全面、准确，改扩建项目现有污染问题是否查明</w:t>
            </w:r>
          </w:p>
        </w:tc>
        <w:tc>
          <w:tcPr>
            <w:tcW w:w="540" w:type="pct"/>
            <w:vAlign w:val="center"/>
          </w:tcPr>
          <w:p w14:paraId="5D5DB59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540" w:type="pct"/>
            <w:vAlign w:val="center"/>
          </w:tcPr>
          <w:p w14:paraId="3C36F398">
            <w:pPr>
              <w:spacing w:line="40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</w:tr>
      <w:tr w14:paraId="250BF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4DFA00F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4.环境现状评价是否符合实际，主要环境问题是否阐明</w:t>
            </w:r>
          </w:p>
        </w:tc>
        <w:tc>
          <w:tcPr>
            <w:tcW w:w="540" w:type="pct"/>
            <w:vAlign w:val="center"/>
          </w:tcPr>
          <w:p w14:paraId="41B55E3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540" w:type="pct"/>
            <w:vAlign w:val="center"/>
          </w:tcPr>
          <w:p w14:paraId="17710768"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</w:tr>
      <w:tr w14:paraId="305C2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0173FC9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5.生态环境要素、环境风险预测与评价是否全面，影响预测与评价方法、结果是否准确</w:t>
            </w:r>
          </w:p>
        </w:tc>
        <w:tc>
          <w:tcPr>
            <w:tcW w:w="540" w:type="pct"/>
            <w:vAlign w:val="center"/>
          </w:tcPr>
          <w:p w14:paraId="234832F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540" w:type="pct"/>
            <w:vAlign w:val="center"/>
          </w:tcPr>
          <w:p w14:paraId="5916B9ED">
            <w:pPr>
              <w:spacing w:line="40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12</w:t>
            </w:r>
          </w:p>
        </w:tc>
      </w:tr>
      <w:tr w14:paraId="52CF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7747B124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生态环境保护措施针对性、有效性、可行性，环境监测、环境管理措施的针对性，环保投资的合理性</w:t>
            </w:r>
          </w:p>
        </w:tc>
        <w:tc>
          <w:tcPr>
            <w:tcW w:w="540" w:type="pct"/>
            <w:vAlign w:val="center"/>
          </w:tcPr>
          <w:p w14:paraId="4E8A092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center"/>
          </w:tcPr>
          <w:p w14:paraId="3BF65B68">
            <w:pPr>
              <w:spacing w:line="40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12</w:t>
            </w:r>
          </w:p>
        </w:tc>
      </w:tr>
      <w:tr w14:paraId="205FE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48D3585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7.评价结论的综合性、客观性和可信性</w:t>
            </w:r>
          </w:p>
        </w:tc>
        <w:tc>
          <w:tcPr>
            <w:tcW w:w="540" w:type="pct"/>
            <w:vAlign w:val="center"/>
          </w:tcPr>
          <w:p w14:paraId="6E577E8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540" w:type="pct"/>
            <w:vAlign w:val="center"/>
          </w:tcPr>
          <w:p w14:paraId="63C34973"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</w:tr>
      <w:tr w14:paraId="26DAC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6B47A3E4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8.重点专题和关键问题回答是否清楚、正确</w:t>
            </w:r>
          </w:p>
        </w:tc>
        <w:tc>
          <w:tcPr>
            <w:tcW w:w="540" w:type="pct"/>
            <w:vAlign w:val="center"/>
          </w:tcPr>
          <w:p w14:paraId="186B847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center"/>
          </w:tcPr>
          <w:p w14:paraId="0325284B"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</w:tr>
      <w:tr w14:paraId="7EDEF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1D7F99F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.附件、图表、化物计量单位是否规范，篇幅文字是否简练</w:t>
            </w:r>
          </w:p>
        </w:tc>
        <w:tc>
          <w:tcPr>
            <w:tcW w:w="540" w:type="pct"/>
            <w:vAlign w:val="center"/>
          </w:tcPr>
          <w:p w14:paraId="56057F9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center"/>
          </w:tcPr>
          <w:p w14:paraId="651D5322">
            <w:pPr>
              <w:tabs>
                <w:tab w:val="left" w:pos="494"/>
              </w:tabs>
              <w:spacing w:line="40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</w:tr>
      <w:tr w14:paraId="1A58C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17559418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.环评工作是否有特色</w:t>
            </w:r>
          </w:p>
        </w:tc>
        <w:tc>
          <w:tcPr>
            <w:tcW w:w="540" w:type="pct"/>
            <w:vAlign w:val="center"/>
          </w:tcPr>
          <w:p w14:paraId="624F46E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center"/>
          </w:tcPr>
          <w:p w14:paraId="403FE69B"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</w:tr>
      <w:tr w14:paraId="2706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5AA4F72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.环评工作的复杂程度</w:t>
            </w:r>
          </w:p>
        </w:tc>
        <w:tc>
          <w:tcPr>
            <w:tcW w:w="540" w:type="pct"/>
            <w:vAlign w:val="center"/>
          </w:tcPr>
          <w:p w14:paraId="0B280B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center"/>
          </w:tcPr>
          <w:p w14:paraId="3E255B23"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</w:tr>
      <w:tr w14:paraId="688A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918" w:type="pct"/>
            <w:vAlign w:val="center"/>
          </w:tcPr>
          <w:p w14:paraId="080DD90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    分</w:t>
            </w:r>
          </w:p>
        </w:tc>
        <w:tc>
          <w:tcPr>
            <w:tcW w:w="540" w:type="pct"/>
            <w:vAlign w:val="center"/>
          </w:tcPr>
          <w:p w14:paraId="147512F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540" w:type="pct"/>
            <w:vAlign w:val="center"/>
          </w:tcPr>
          <w:p w14:paraId="28761876">
            <w:pPr>
              <w:spacing w:line="40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78</w:t>
            </w:r>
          </w:p>
        </w:tc>
      </w:tr>
      <w:tr w14:paraId="699C6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000" w:type="pct"/>
            <w:gridSpan w:val="3"/>
            <w:vAlign w:val="center"/>
          </w:tcPr>
          <w:p w14:paraId="0B0685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评审考核人对环评文件是否具备审批条件的具体意见</w:t>
            </w:r>
          </w:p>
        </w:tc>
      </w:tr>
      <w:tr w14:paraId="6D2F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000" w:type="pct"/>
            <w:gridSpan w:val="3"/>
          </w:tcPr>
          <w:p w14:paraId="3DA4D80D">
            <w:pPr>
              <w:pStyle w:val="3"/>
              <w:ind w:firstLine="47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报告表编制较规范，较全面，基本符合环评有关技术导则的要求，经修改、补充和完善后可上报审批。</w:t>
            </w:r>
          </w:p>
          <w:p w14:paraId="7BE958B8">
            <w:pPr>
              <w:pStyle w:val="3"/>
              <w:numPr>
                <w:ilvl w:val="0"/>
                <w:numId w:val="1"/>
              </w:numPr>
              <w:ind w:firstLine="47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补充本项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目与《江西省预拌混凝土行业规范条件》（环境管理部分）的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相符性分析。</w:t>
            </w:r>
          </w:p>
          <w:p w14:paraId="5246E430">
            <w:pPr>
              <w:pStyle w:val="3"/>
              <w:numPr>
                <w:ilvl w:val="0"/>
                <w:numId w:val="1"/>
              </w:numPr>
              <w:ind w:firstLine="47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完善项目主要建设内容，补充完善现有工程的主体工程、辅助工程、储运工程、环保工程等，明确依托关系（车辆冲洗平台、厂区沉淀池等）。</w:t>
            </w:r>
          </w:p>
          <w:p w14:paraId="226C46D7">
            <w:pPr>
              <w:pStyle w:val="3"/>
              <w:numPr>
                <w:ilvl w:val="0"/>
                <w:numId w:val="1"/>
              </w:numPr>
              <w:ind w:firstLine="47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完善主要生产设备的产能匹配性分析（脱水筛、水稳搅拌站等）。核实产品方案（表2-5中单位为</w:t>
            </w:r>
            <w:r>
              <w:rPr>
                <w:rFonts w:hint="eastAsia" w:ascii="宋体" w:hAnsi="宋体" w:cs="宋体"/>
                <w:caps w:val="0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aps w:val="0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？）</w:t>
            </w:r>
          </w:p>
          <w:p w14:paraId="5D4DE431">
            <w:pPr>
              <w:pStyle w:val="3"/>
              <w:numPr>
                <w:ilvl w:val="0"/>
                <w:numId w:val="1"/>
              </w:numPr>
              <w:ind w:firstLine="47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核实水平衡，表2-8  本项目水平衡表（单位：</w:t>
            </w:r>
            <w:r>
              <w:rPr>
                <w:rFonts w:hint="eastAsia" w:ascii="宋体" w:hAnsi="宋体" w:cs="宋体"/>
                <w:caps w:val="0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aps w:val="0"/>
                <w:sz w:val="24"/>
                <w:szCs w:val="24"/>
                <w:lang w:val="en-US" w:eastAsia="zh-CN"/>
              </w:rPr>
              <w:t>d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）中排水1.96（1.76）？</w:t>
            </w:r>
          </w:p>
          <w:p w14:paraId="771001BB">
            <w:pPr>
              <w:pStyle w:val="3"/>
              <w:numPr>
                <w:ilvl w:val="0"/>
                <w:numId w:val="1"/>
              </w:numPr>
              <w:ind w:firstLine="47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核实完善表4-14  项目噪声源强调查清单（室内声源），补充送料机、</w:t>
            </w:r>
            <w:bookmarkStart w:id="1" w:name="_GoBack"/>
            <w:bookmarkEnd w:id="1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空压机等声源。补充设备数量等。核实噪声预测分析结果，昼间和夜间噪声预测贡献值为什么不一致？（三班生产）</w:t>
            </w:r>
          </w:p>
          <w:p w14:paraId="61D52BE8">
            <w:pPr>
              <w:pStyle w:val="3"/>
              <w:numPr>
                <w:ilvl w:val="0"/>
                <w:numId w:val="1"/>
              </w:numPr>
              <w:ind w:firstLine="47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细化项目生产废水经沉淀（几级）可达到《城市污水再生利用 工业用水水质》（GBT19923-2024）中表1洗涤用水标准的可行性分析。</w:t>
            </w:r>
          </w:p>
          <w:p w14:paraId="799B8475">
            <w:pPr>
              <w:pStyle w:val="3"/>
              <w:numPr>
                <w:ilvl w:val="0"/>
                <w:numId w:val="1"/>
              </w:numPr>
              <w:ind w:firstLine="47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核实无组织废气自行监测计划（颗粒物应为1次/季度）。</w:t>
            </w:r>
          </w:p>
          <w:p w14:paraId="70E02F70">
            <w:pPr>
              <w:pStyle w:val="3"/>
              <w:ind w:firstLine="0"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</w:p>
          <w:p w14:paraId="3766A591">
            <w:pPr>
              <w:pStyle w:val="3"/>
              <w:ind w:firstLine="0" w:firstLineChars="0"/>
              <w:rPr>
                <w:rFonts w:hint="eastAsia"/>
                <w:sz w:val="28"/>
                <w:szCs w:val="28"/>
              </w:rPr>
            </w:pPr>
          </w:p>
          <w:p w14:paraId="135B81FF">
            <w:pPr>
              <w:pStyle w:val="3"/>
              <w:ind w:firstLine="0" w:firstLineChars="0"/>
              <w:rPr>
                <w:rFonts w:hint="eastAsia"/>
                <w:sz w:val="28"/>
                <w:szCs w:val="28"/>
              </w:rPr>
            </w:pPr>
          </w:p>
          <w:p w14:paraId="51B9B415">
            <w:pPr>
              <w:pStyle w:val="3"/>
              <w:ind w:firstLine="0"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 w:ascii="楷体_GB2312" w:eastAsia="楷体_GB2312"/>
                <w:sz w:val="32"/>
                <w:szCs w:val="3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2413635</wp:posOffset>
                  </wp:positionH>
                  <wp:positionV relativeFrom="paragraph">
                    <wp:posOffset>393065</wp:posOffset>
                  </wp:positionV>
                  <wp:extent cx="945515" cy="436880"/>
                  <wp:effectExtent l="0" t="0" r="0" b="0"/>
                  <wp:wrapNone/>
                  <wp:docPr id="4" name="图片 5" descr="李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李瑾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65BFA16">
            <w:pPr>
              <w:pStyle w:val="3"/>
              <w:ind w:firstLine="2427" w:firstLineChars="86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专家签字：</w:t>
            </w:r>
            <w:r>
              <w:rPr>
                <w:rFonts w:hint="eastAsia" w:ascii="楷体_GB2312" w:eastAsia="楷体_GB2312"/>
                <w:sz w:val="32"/>
                <w:szCs w:val="32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2260600</wp:posOffset>
                  </wp:positionH>
                  <wp:positionV relativeFrom="paragraph">
                    <wp:posOffset>7961630</wp:posOffset>
                  </wp:positionV>
                  <wp:extent cx="945515" cy="436880"/>
                  <wp:effectExtent l="0" t="0" r="0" b="0"/>
                  <wp:wrapNone/>
                  <wp:docPr id="3" name="图片 4" descr="李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李瑾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8AB29F1">
            <w:pPr>
              <w:pStyle w:val="3"/>
              <w:tabs>
                <w:tab w:val="left" w:pos="407"/>
              </w:tabs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2026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14:paraId="3A4D09DD">
            <w:pPr>
              <w:pStyle w:val="3"/>
              <w:tabs>
                <w:tab w:val="left" w:pos="407"/>
              </w:tabs>
              <w:ind w:left="0" w:leftChars="0" w:firstLine="0" w:firstLineChars="0"/>
              <w:jc w:val="both"/>
              <w:rPr>
                <w:rFonts w:hint="eastAsia"/>
                <w:sz w:val="28"/>
                <w:szCs w:val="28"/>
              </w:rPr>
            </w:pPr>
          </w:p>
          <w:p w14:paraId="026BECEC">
            <w:pPr>
              <w:pStyle w:val="3"/>
              <w:tabs>
                <w:tab w:val="left" w:pos="407"/>
              </w:tabs>
              <w:jc w:val="right"/>
              <w:rPr>
                <w:rFonts w:hint="eastAsia"/>
                <w:sz w:val="28"/>
                <w:szCs w:val="28"/>
              </w:rPr>
            </w:pPr>
          </w:p>
        </w:tc>
      </w:tr>
    </w:tbl>
    <w:p w14:paraId="143E6AE2"/>
    <w:p w14:paraId="3BC77E16"/>
    <w:p w14:paraId="1DBDFAED">
      <w:pPr>
        <w:spacing w:line="464" w:lineRule="exact"/>
        <w:ind w:left="0" w:right="6" w:firstLine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6"/>
          <w:szCs w:val="36"/>
        </w:rPr>
        <w:t>专家承诺书</w:t>
      </w:r>
    </w:p>
    <w:p w14:paraId="244D38A2">
      <w:pPr>
        <w:spacing w:line="200" w:lineRule="exact"/>
        <w:rPr>
          <w:sz w:val="20"/>
          <w:szCs w:val="20"/>
        </w:rPr>
      </w:pPr>
    </w:p>
    <w:p w14:paraId="1D9CADAF">
      <w:pPr>
        <w:spacing w:before="13" w:line="200" w:lineRule="exact"/>
        <w:rPr>
          <w:sz w:val="20"/>
          <w:szCs w:val="20"/>
        </w:rPr>
      </w:pPr>
    </w:p>
    <w:p w14:paraId="77F5CC8C">
      <w:pPr>
        <w:pStyle w:val="2"/>
        <w:tabs>
          <w:tab w:val="left" w:pos="2843"/>
        </w:tabs>
        <w:spacing w:line="264" w:lineRule="auto"/>
        <w:ind w:right="112"/>
        <w:jc w:val="both"/>
        <w:rPr>
          <w:rFonts w:hint="eastAsia" w:eastAsia="仿宋_GB2312"/>
          <w:lang w:eastAsia="zh-CN"/>
        </w:rPr>
      </w:pPr>
      <w:r>
        <w:rPr>
          <w:b w:val="0"/>
          <w:bCs w:val="0"/>
          <w:spacing w:val="1"/>
          <w:w w:val="100"/>
        </w:rPr>
        <w:t>在</w:t>
      </w:r>
      <w:r>
        <w:rPr>
          <w:rFonts w:hint="eastAsia"/>
          <w:b w:val="0"/>
          <w:bCs w:val="0"/>
          <w:spacing w:val="1"/>
          <w:w w:val="100"/>
          <w:u w:val="single"/>
        </w:rPr>
        <w:t>江西承诚实业有限公司年产100万吨水稳拌合料二期项目</w:t>
      </w:r>
      <w:r>
        <w:rPr>
          <w:b w:val="0"/>
          <w:bCs w:val="0"/>
          <w:spacing w:val="1"/>
          <w:w w:val="95"/>
          <w:u w:val="none"/>
        </w:rPr>
        <w:t>（规划）环境</w:t>
      </w:r>
      <w:r>
        <w:rPr>
          <w:b w:val="0"/>
          <w:bCs w:val="0"/>
          <w:spacing w:val="0"/>
          <w:w w:val="95"/>
          <w:u w:val="none"/>
        </w:rPr>
        <w:t>影</w:t>
      </w:r>
      <w:r>
        <w:rPr>
          <w:b w:val="0"/>
          <w:bCs w:val="0"/>
          <w:spacing w:val="1"/>
          <w:w w:val="95"/>
          <w:u w:val="none"/>
        </w:rPr>
        <w:t>响评价报告书（表）</w:t>
      </w:r>
      <w:r>
        <w:rPr>
          <w:b w:val="0"/>
          <w:bCs w:val="0"/>
          <w:spacing w:val="0"/>
          <w:w w:val="95"/>
          <w:u w:val="none"/>
        </w:rPr>
        <w:t>技</w:t>
      </w:r>
      <w:r>
        <w:rPr>
          <w:b w:val="0"/>
          <w:bCs w:val="0"/>
          <w:spacing w:val="0"/>
          <w:w w:val="99"/>
          <w:u w:val="none"/>
        </w:rPr>
        <w:t xml:space="preserve"> </w:t>
      </w:r>
      <w:r>
        <w:rPr>
          <w:b w:val="0"/>
          <w:bCs w:val="0"/>
          <w:spacing w:val="0"/>
          <w:w w:val="95"/>
          <w:u w:val="none"/>
        </w:rPr>
        <w:t>术</w:t>
      </w:r>
      <w:r>
        <w:rPr>
          <w:b w:val="0"/>
          <w:bCs w:val="0"/>
          <w:spacing w:val="1"/>
          <w:w w:val="95"/>
          <w:u w:val="none"/>
        </w:rPr>
        <w:t>评</w:t>
      </w:r>
      <w:r>
        <w:rPr>
          <w:b w:val="0"/>
          <w:bCs w:val="0"/>
          <w:spacing w:val="0"/>
          <w:w w:val="95"/>
          <w:u w:val="none"/>
        </w:rPr>
        <w:t>审工</w:t>
      </w:r>
      <w:r>
        <w:rPr>
          <w:b w:val="0"/>
          <w:bCs w:val="0"/>
          <w:spacing w:val="1"/>
          <w:w w:val="95"/>
          <w:u w:val="none"/>
        </w:rPr>
        <w:t>作</w:t>
      </w:r>
      <w:r>
        <w:rPr>
          <w:b w:val="0"/>
          <w:bCs w:val="0"/>
          <w:spacing w:val="-1"/>
          <w:w w:val="95"/>
          <w:u w:val="none"/>
        </w:rPr>
        <w:t>中</w:t>
      </w:r>
      <w:r>
        <w:rPr>
          <w:b w:val="0"/>
          <w:bCs w:val="0"/>
          <w:spacing w:val="-56"/>
          <w:w w:val="95"/>
          <w:u w:val="none"/>
        </w:rPr>
        <w:t>，</w:t>
      </w:r>
      <w:r>
        <w:rPr>
          <w:b w:val="0"/>
          <w:bCs w:val="0"/>
          <w:spacing w:val="0"/>
          <w:w w:val="95"/>
          <w:u w:val="none"/>
        </w:rPr>
        <w:t>我</w:t>
      </w:r>
      <w:r>
        <w:rPr>
          <w:b w:val="0"/>
          <w:bCs w:val="0"/>
          <w:spacing w:val="1"/>
          <w:w w:val="95"/>
          <w:u w:val="none"/>
        </w:rPr>
        <w:t>将</w:t>
      </w:r>
      <w:r>
        <w:rPr>
          <w:b w:val="0"/>
          <w:bCs w:val="0"/>
          <w:spacing w:val="0"/>
          <w:w w:val="95"/>
          <w:u w:val="none"/>
        </w:rPr>
        <w:t>严格</w:t>
      </w:r>
      <w:r>
        <w:rPr>
          <w:b w:val="0"/>
          <w:bCs w:val="0"/>
          <w:spacing w:val="1"/>
          <w:w w:val="95"/>
          <w:u w:val="none"/>
        </w:rPr>
        <w:t>遵</w:t>
      </w:r>
      <w:r>
        <w:rPr>
          <w:b w:val="0"/>
          <w:bCs w:val="0"/>
          <w:spacing w:val="0"/>
          <w:w w:val="95"/>
          <w:u w:val="none"/>
        </w:rPr>
        <w:t>守并</w:t>
      </w:r>
      <w:r>
        <w:rPr>
          <w:b w:val="0"/>
          <w:bCs w:val="0"/>
          <w:spacing w:val="1"/>
          <w:w w:val="95"/>
          <w:u w:val="none"/>
        </w:rPr>
        <w:t>认</w:t>
      </w:r>
      <w:r>
        <w:rPr>
          <w:b w:val="0"/>
          <w:bCs w:val="0"/>
          <w:spacing w:val="0"/>
          <w:w w:val="95"/>
          <w:u w:val="none"/>
        </w:rPr>
        <w:t>真执</w:t>
      </w:r>
      <w:r>
        <w:rPr>
          <w:b w:val="0"/>
          <w:bCs w:val="0"/>
          <w:spacing w:val="1"/>
          <w:w w:val="95"/>
          <w:u w:val="none"/>
        </w:rPr>
        <w:t>行</w:t>
      </w:r>
      <w:r>
        <w:rPr>
          <w:b w:val="0"/>
          <w:bCs w:val="0"/>
          <w:spacing w:val="0"/>
          <w:w w:val="95"/>
          <w:u w:val="none"/>
        </w:rPr>
        <w:t>各项</w:t>
      </w:r>
      <w:r>
        <w:rPr>
          <w:b w:val="0"/>
          <w:bCs w:val="0"/>
          <w:spacing w:val="1"/>
          <w:w w:val="95"/>
          <w:u w:val="none"/>
        </w:rPr>
        <w:t>规</w:t>
      </w:r>
      <w:r>
        <w:rPr>
          <w:b w:val="0"/>
          <w:bCs w:val="0"/>
          <w:spacing w:val="0"/>
          <w:w w:val="95"/>
          <w:u w:val="none"/>
        </w:rPr>
        <w:t>章制</w:t>
      </w:r>
      <w:r>
        <w:rPr>
          <w:b w:val="0"/>
          <w:bCs w:val="0"/>
          <w:spacing w:val="-1"/>
          <w:w w:val="95"/>
          <w:u w:val="none"/>
        </w:rPr>
        <w:t>度</w:t>
      </w:r>
      <w:r>
        <w:rPr>
          <w:b w:val="0"/>
          <w:bCs w:val="0"/>
          <w:spacing w:val="-53"/>
          <w:w w:val="95"/>
          <w:u w:val="none"/>
        </w:rPr>
        <w:t>，</w:t>
      </w:r>
      <w:r>
        <w:rPr>
          <w:b w:val="0"/>
          <w:bCs w:val="0"/>
          <w:spacing w:val="0"/>
          <w:w w:val="95"/>
          <w:u w:val="none"/>
        </w:rPr>
        <w:t>并</w:t>
      </w:r>
      <w:r>
        <w:rPr>
          <w:b w:val="0"/>
          <w:bCs w:val="0"/>
          <w:spacing w:val="1"/>
          <w:w w:val="95"/>
          <w:u w:val="none"/>
        </w:rPr>
        <w:t>作</w:t>
      </w:r>
      <w:r>
        <w:rPr>
          <w:b w:val="0"/>
          <w:bCs w:val="0"/>
          <w:spacing w:val="0"/>
          <w:w w:val="95"/>
          <w:u w:val="none"/>
        </w:rPr>
        <w:t>出</w:t>
      </w:r>
      <w:r>
        <w:rPr>
          <w:b w:val="0"/>
          <w:bCs w:val="0"/>
          <w:spacing w:val="0"/>
          <w:w w:val="99"/>
          <w:u w:val="none"/>
        </w:rPr>
        <w:t xml:space="preserve"> </w:t>
      </w:r>
      <w:r>
        <w:rPr>
          <w:b w:val="0"/>
          <w:bCs w:val="0"/>
          <w:spacing w:val="0"/>
          <w:w w:val="100"/>
          <w:u w:val="none"/>
        </w:rPr>
        <w:t>如</w:t>
      </w:r>
      <w:r>
        <w:rPr>
          <w:b w:val="0"/>
          <w:bCs w:val="0"/>
          <w:spacing w:val="2"/>
          <w:w w:val="100"/>
          <w:u w:val="none"/>
        </w:rPr>
        <w:t>下</w:t>
      </w:r>
      <w:r>
        <w:rPr>
          <w:b w:val="0"/>
          <w:bCs w:val="0"/>
          <w:spacing w:val="0"/>
          <w:w w:val="100"/>
          <w:u w:val="none"/>
        </w:rPr>
        <w:t>承诺</w:t>
      </w:r>
      <w:r>
        <w:rPr>
          <w:rFonts w:hint="eastAsia"/>
          <w:b w:val="0"/>
          <w:bCs w:val="0"/>
          <w:spacing w:val="0"/>
          <w:w w:val="100"/>
          <w:u w:val="none"/>
          <w:lang w:eastAsia="zh-CN"/>
        </w:rPr>
        <w:t>：</w:t>
      </w:r>
    </w:p>
    <w:p w14:paraId="66CC08AC">
      <w:pPr>
        <w:pStyle w:val="2"/>
        <w:spacing w:before="16" w:line="264" w:lineRule="auto"/>
        <w:ind w:right="112"/>
        <w:jc w:val="both"/>
      </w:pPr>
      <w:r>
        <w:rPr>
          <w:b w:val="0"/>
          <w:bCs w:val="0"/>
          <w:spacing w:val="0"/>
          <w:w w:val="95"/>
        </w:rPr>
        <w:t>1.忠</w:t>
      </w:r>
      <w:r>
        <w:rPr>
          <w:b w:val="0"/>
          <w:bCs w:val="0"/>
          <w:spacing w:val="1"/>
          <w:w w:val="95"/>
        </w:rPr>
        <w:t>于</w:t>
      </w:r>
      <w:r>
        <w:rPr>
          <w:b w:val="0"/>
          <w:bCs w:val="0"/>
          <w:spacing w:val="0"/>
          <w:w w:val="95"/>
        </w:rPr>
        <w:t>职守</w:t>
      </w:r>
      <w:r>
        <w:rPr>
          <w:b w:val="0"/>
          <w:bCs w:val="0"/>
          <w:spacing w:val="-38"/>
          <w:w w:val="95"/>
        </w:rPr>
        <w:t>，</w:t>
      </w:r>
      <w:r>
        <w:rPr>
          <w:b w:val="0"/>
          <w:bCs w:val="0"/>
          <w:spacing w:val="0"/>
          <w:w w:val="95"/>
        </w:rPr>
        <w:t>客</w:t>
      </w:r>
      <w:r>
        <w:rPr>
          <w:b w:val="0"/>
          <w:bCs w:val="0"/>
          <w:spacing w:val="1"/>
          <w:w w:val="95"/>
        </w:rPr>
        <w:t>观</w:t>
      </w:r>
      <w:r>
        <w:rPr>
          <w:b w:val="0"/>
          <w:bCs w:val="0"/>
          <w:spacing w:val="0"/>
          <w:w w:val="95"/>
        </w:rPr>
        <w:t>公正</w:t>
      </w:r>
      <w:r>
        <w:rPr>
          <w:b w:val="0"/>
          <w:bCs w:val="0"/>
          <w:spacing w:val="-35"/>
          <w:w w:val="95"/>
        </w:rPr>
        <w:t>。</w:t>
      </w:r>
      <w:r>
        <w:rPr>
          <w:b w:val="0"/>
          <w:bCs w:val="0"/>
          <w:spacing w:val="0"/>
          <w:w w:val="95"/>
        </w:rPr>
        <w:t>在</w:t>
      </w:r>
      <w:r>
        <w:rPr>
          <w:b w:val="0"/>
          <w:bCs w:val="0"/>
          <w:spacing w:val="1"/>
          <w:w w:val="95"/>
        </w:rPr>
        <w:t>评</w:t>
      </w:r>
      <w:r>
        <w:rPr>
          <w:b w:val="0"/>
          <w:bCs w:val="0"/>
          <w:spacing w:val="0"/>
          <w:w w:val="95"/>
        </w:rPr>
        <w:t>审工</w:t>
      </w:r>
      <w:r>
        <w:rPr>
          <w:b w:val="0"/>
          <w:bCs w:val="0"/>
          <w:spacing w:val="1"/>
          <w:w w:val="95"/>
        </w:rPr>
        <w:t>作</w:t>
      </w:r>
      <w:r>
        <w:rPr>
          <w:b w:val="0"/>
          <w:bCs w:val="0"/>
          <w:spacing w:val="0"/>
          <w:w w:val="95"/>
        </w:rPr>
        <w:t>中坚</w:t>
      </w:r>
      <w:r>
        <w:rPr>
          <w:b w:val="0"/>
          <w:bCs w:val="0"/>
          <w:spacing w:val="1"/>
          <w:w w:val="95"/>
        </w:rPr>
        <w:t>持</w:t>
      </w:r>
      <w:r>
        <w:rPr>
          <w:b w:val="0"/>
          <w:bCs w:val="0"/>
          <w:spacing w:val="0"/>
          <w:w w:val="95"/>
        </w:rPr>
        <w:t>原</w:t>
      </w:r>
      <w:r>
        <w:rPr>
          <w:b w:val="0"/>
          <w:bCs w:val="0"/>
          <w:spacing w:val="-1"/>
          <w:w w:val="95"/>
        </w:rPr>
        <w:t>则</w:t>
      </w:r>
      <w:r>
        <w:rPr>
          <w:b w:val="0"/>
          <w:bCs w:val="0"/>
          <w:spacing w:val="-38"/>
          <w:w w:val="95"/>
        </w:rPr>
        <w:t>，</w:t>
      </w:r>
      <w:r>
        <w:rPr>
          <w:b w:val="0"/>
          <w:bCs w:val="0"/>
          <w:spacing w:val="0"/>
          <w:w w:val="95"/>
        </w:rPr>
        <w:t>不</w:t>
      </w:r>
      <w:r>
        <w:rPr>
          <w:b w:val="0"/>
          <w:bCs w:val="0"/>
          <w:spacing w:val="1"/>
          <w:w w:val="95"/>
        </w:rPr>
        <w:t>受</w:t>
      </w:r>
      <w:r>
        <w:rPr>
          <w:b w:val="0"/>
          <w:bCs w:val="0"/>
          <w:spacing w:val="0"/>
          <w:w w:val="95"/>
        </w:rPr>
        <w:t>任何</w:t>
      </w:r>
      <w:r>
        <w:rPr>
          <w:b w:val="0"/>
          <w:bCs w:val="0"/>
          <w:spacing w:val="0"/>
          <w:w w:val="99"/>
        </w:rPr>
        <w:t xml:space="preserve"> </w:t>
      </w:r>
      <w:r>
        <w:rPr>
          <w:b w:val="0"/>
          <w:bCs w:val="0"/>
          <w:spacing w:val="0"/>
          <w:w w:val="95"/>
        </w:rPr>
        <w:t>权势</w:t>
      </w:r>
      <w:r>
        <w:rPr>
          <w:b w:val="0"/>
          <w:bCs w:val="0"/>
          <w:spacing w:val="-26"/>
          <w:w w:val="95"/>
        </w:rPr>
        <w:t>、</w:t>
      </w:r>
      <w:r>
        <w:rPr>
          <w:b w:val="0"/>
          <w:bCs w:val="0"/>
          <w:spacing w:val="0"/>
          <w:w w:val="95"/>
        </w:rPr>
        <w:t>利</w:t>
      </w:r>
      <w:r>
        <w:rPr>
          <w:b w:val="0"/>
          <w:bCs w:val="0"/>
          <w:spacing w:val="1"/>
          <w:w w:val="95"/>
        </w:rPr>
        <w:t>益</w:t>
      </w:r>
      <w:r>
        <w:rPr>
          <w:b w:val="0"/>
          <w:bCs w:val="0"/>
          <w:spacing w:val="0"/>
          <w:w w:val="95"/>
        </w:rPr>
        <w:t>主体</w:t>
      </w:r>
      <w:r>
        <w:rPr>
          <w:b w:val="0"/>
          <w:bCs w:val="0"/>
          <w:spacing w:val="1"/>
          <w:w w:val="95"/>
        </w:rPr>
        <w:t>和</w:t>
      </w:r>
      <w:r>
        <w:rPr>
          <w:b w:val="0"/>
          <w:bCs w:val="0"/>
          <w:spacing w:val="0"/>
          <w:w w:val="95"/>
        </w:rPr>
        <w:t>人情</w:t>
      </w:r>
      <w:r>
        <w:rPr>
          <w:b w:val="0"/>
          <w:bCs w:val="0"/>
          <w:spacing w:val="1"/>
          <w:w w:val="95"/>
        </w:rPr>
        <w:t>的</w:t>
      </w:r>
      <w:r>
        <w:rPr>
          <w:b w:val="0"/>
          <w:bCs w:val="0"/>
          <w:spacing w:val="0"/>
          <w:w w:val="95"/>
        </w:rPr>
        <w:t>左</w:t>
      </w:r>
      <w:r>
        <w:rPr>
          <w:b w:val="0"/>
          <w:bCs w:val="0"/>
          <w:spacing w:val="-1"/>
          <w:w w:val="95"/>
        </w:rPr>
        <w:t>右</w:t>
      </w:r>
      <w:r>
        <w:rPr>
          <w:b w:val="0"/>
          <w:bCs w:val="0"/>
          <w:spacing w:val="-28"/>
          <w:w w:val="95"/>
        </w:rPr>
        <w:t>，</w:t>
      </w:r>
      <w:r>
        <w:rPr>
          <w:b w:val="0"/>
          <w:bCs w:val="0"/>
          <w:spacing w:val="0"/>
          <w:w w:val="95"/>
        </w:rPr>
        <w:t>科</w:t>
      </w:r>
      <w:r>
        <w:rPr>
          <w:b w:val="0"/>
          <w:bCs w:val="0"/>
          <w:spacing w:val="1"/>
          <w:w w:val="95"/>
        </w:rPr>
        <w:t>学</w:t>
      </w:r>
      <w:r>
        <w:rPr>
          <w:b w:val="0"/>
          <w:bCs w:val="0"/>
          <w:spacing w:val="-28"/>
          <w:w w:val="95"/>
        </w:rPr>
        <w:t>、</w:t>
      </w:r>
      <w:r>
        <w:rPr>
          <w:b w:val="0"/>
          <w:bCs w:val="0"/>
          <w:spacing w:val="0"/>
          <w:w w:val="95"/>
        </w:rPr>
        <w:t>公</w:t>
      </w:r>
      <w:r>
        <w:rPr>
          <w:b w:val="0"/>
          <w:bCs w:val="0"/>
          <w:spacing w:val="1"/>
          <w:w w:val="95"/>
        </w:rPr>
        <w:t>正</w:t>
      </w:r>
      <w:r>
        <w:rPr>
          <w:b w:val="0"/>
          <w:bCs w:val="0"/>
          <w:spacing w:val="0"/>
          <w:w w:val="95"/>
        </w:rPr>
        <w:t>地提</w:t>
      </w:r>
      <w:r>
        <w:rPr>
          <w:b w:val="0"/>
          <w:bCs w:val="0"/>
          <w:spacing w:val="1"/>
          <w:w w:val="95"/>
        </w:rPr>
        <w:t>供</w:t>
      </w:r>
      <w:r>
        <w:rPr>
          <w:b w:val="0"/>
          <w:bCs w:val="0"/>
          <w:spacing w:val="0"/>
          <w:w w:val="95"/>
        </w:rPr>
        <w:t>咨</w:t>
      </w:r>
      <w:r>
        <w:rPr>
          <w:b w:val="0"/>
          <w:bCs w:val="0"/>
          <w:spacing w:val="-1"/>
          <w:w w:val="95"/>
        </w:rPr>
        <w:t>询</w:t>
      </w:r>
      <w:r>
        <w:rPr>
          <w:b w:val="0"/>
          <w:bCs w:val="0"/>
          <w:spacing w:val="-26"/>
          <w:w w:val="95"/>
        </w:rPr>
        <w:t>；</w:t>
      </w:r>
      <w:r>
        <w:rPr>
          <w:b w:val="0"/>
          <w:bCs w:val="0"/>
          <w:spacing w:val="0"/>
          <w:w w:val="95"/>
        </w:rPr>
        <w:t>在</w:t>
      </w:r>
      <w:r>
        <w:rPr>
          <w:b w:val="0"/>
          <w:bCs w:val="0"/>
          <w:spacing w:val="1"/>
          <w:w w:val="95"/>
        </w:rPr>
        <w:t>评</w:t>
      </w:r>
      <w:r>
        <w:rPr>
          <w:b w:val="0"/>
          <w:bCs w:val="0"/>
          <w:spacing w:val="0"/>
          <w:w w:val="95"/>
        </w:rPr>
        <w:t>审对</w:t>
      </w:r>
      <w:r>
        <w:rPr>
          <w:b w:val="0"/>
          <w:bCs w:val="0"/>
          <w:spacing w:val="1"/>
          <w:w w:val="95"/>
        </w:rPr>
        <w:t>象</w:t>
      </w:r>
      <w:r>
        <w:rPr>
          <w:b w:val="0"/>
          <w:bCs w:val="0"/>
          <w:spacing w:val="0"/>
          <w:w w:val="95"/>
        </w:rPr>
        <w:t>与专</w:t>
      </w:r>
      <w:r>
        <w:rPr>
          <w:b w:val="0"/>
          <w:bCs w:val="0"/>
          <w:spacing w:val="1"/>
          <w:w w:val="95"/>
        </w:rPr>
        <w:t>家</w:t>
      </w:r>
      <w:r>
        <w:rPr>
          <w:b w:val="0"/>
          <w:bCs w:val="0"/>
          <w:spacing w:val="0"/>
          <w:w w:val="95"/>
        </w:rPr>
        <w:t>利益</w:t>
      </w:r>
      <w:r>
        <w:rPr>
          <w:b w:val="0"/>
          <w:bCs w:val="0"/>
          <w:spacing w:val="1"/>
          <w:w w:val="95"/>
        </w:rPr>
        <w:t>相</w:t>
      </w:r>
      <w:r>
        <w:rPr>
          <w:b w:val="0"/>
          <w:bCs w:val="0"/>
          <w:spacing w:val="0"/>
          <w:w w:val="95"/>
        </w:rPr>
        <w:t>关或</w:t>
      </w:r>
      <w:r>
        <w:rPr>
          <w:b w:val="0"/>
          <w:bCs w:val="0"/>
          <w:spacing w:val="1"/>
          <w:w w:val="95"/>
        </w:rPr>
        <w:t>可</w:t>
      </w:r>
      <w:r>
        <w:rPr>
          <w:b w:val="0"/>
          <w:bCs w:val="0"/>
          <w:spacing w:val="0"/>
          <w:w w:val="95"/>
        </w:rPr>
        <w:t>能使</w:t>
      </w:r>
      <w:r>
        <w:rPr>
          <w:b w:val="0"/>
          <w:bCs w:val="0"/>
          <w:spacing w:val="1"/>
          <w:w w:val="95"/>
        </w:rPr>
        <w:t>专</w:t>
      </w:r>
      <w:r>
        <w:rPr>
          <w:b w:val="0"/>
          <w:bCs w:val="0"/>
          <w:spacing w:val="0"/>
          <w:w w:val="95"/>
        </w:rPr>
        <w:t>家失</w:t>
      </w:r>
      <w:r>
        <w:rPr>
          <w:b w:val="0"/>
          <w:bCs w:val="0"/>
          <w:spacing w:val="1"/>
          <w:w w:val="95"/>
        </w:rPr>
        <w:t>去</w:t>
      </w:r>
      <w:r>
        <w:rPr>
          <w:b w:val="0"/>
          <w:bCs w:val="0"/>
          <w:spacing w:val="0"/>
          <w:w w:val="95"/>
        </w:rPr>
        <w:t>公正</w:t>
      </w:r>
      <w:r>
        <w:rPr>
          <w:b w:val="0"/>
          <w:bCs w:val="0"/>
          <w:spacing w:val="1"/>
          <w:w w:val="95"/>
        </w:rPr>
        <w:t>性</w:t>
      </w:r>
      <w:r>
        <w:rPr>
          <w:b w:val="0"/>
          <w:bCs w:val="0"/>
          <w:spacing w:val="0"/>
          <w:w w:val="95"/>
        </w:rPr>
        <w:t>和客</w:t>
      </w:r>
      <w:r>
        <w:rPr>
          <w:b w:val="0"/>
          <w:bCs w:val="0"/>
          <w:spacing w:val="1"/>
          <w:w w:val="95"/>
        </w:rPr>
        <w:t>观</w:t>
      </w:r>
      <w:r>
        <w:rPr>
          <w:b w:val="0"/>
          <w:bCs w:val="0"/>
          <w:spacing w:val="0"/>
          <w:w w:val="95"/>
        </w:rPr>
        <w:t>性</w:t>
      </w:r>
      <w:r>
        <w:rPr>
          <w:b w:val="0"/>
          <w:bCs w:val="0"/>
          <w:spacing w:val="-2"/>
          <w:w w:val="95"/>
        </w:rPr>
        <w:t>时</w:t>
      </w:r>
      <w:r>
        <w:rPr>
          <w:b w:val="0"/>
          <w:bCs w:val="0"/>
          <w:spacing w:val="-111"/>
          <w:w w:val="95"/>
        </w:rPr>
        <w:t>，</w:t>
      </w:r>
      <w:r>
        <w:rPr>
          <w:b w:val="0"/>
          <w:bCs w:val="0"/>
          <w:spacing w:val="0"/>
          <w:w w:val="95"/>
        </w:rPr>
        <w:t>主动</w:t>
      </w:r>
      <w:r>
        <w:rPr>
          <w:b w:val="0"/>
          <w:bCs w:val="0"/>
          <w:spacing w:val="0"/>
          <w:w w:val="100"/>
        </w:rPr>
        <w:t>回</w:t>
      </w:r>
      <w:r>
        <w:rPr>
          <w:b w:val="0"/>
          <w:bCs w:val="0"/>
          <w:spacing w:val="2"/>
          <w:w w:val="100"/>
        </w:rPr>
        <w:t>避</w:t>
      </w:r>
      <w:r>
        <w:rPr>
          <w:b w:val="0"/>
          <w:bCs w:val="0"/>
          <w:spacing w:val="0"/>
          <w:w w:val="100"/>
        </w:rPr>
        <w:t>相关</w:t>
      </w:r>
      <w:r>
        <w:rPr>
          <w:b w:val="0"/>
          <w:bCs w:val="0"/>
          <w:spacing w:val="2"/>
          <w:w w:val="100"/>
        </w:rPr>
        <w:t>技</w:t>
      </w:r>
      <w:r>
        <w:rPr>
          <w:b w:val="0"/>
          <w:bCs w:val="0"/>
          <w:spacing w:val="0"/>
          <w:w w:val="100"/>
        </w:rPr>
        <w:t>术评</w:t>
      </w:r>
      <w:r>
        <w:rPr>
          <w:b w:val="0"/>
          <w:bCs w:val="0"/>
          <w:spacing w:val="2"/>
          <w:w w:val="100"/>
        </w:rPr>
        <w:t>审</w:t>
      </w:r>
      <w:r>
        <w:rPr>
          <w:b w:val="0"/>
          <w:bCs w:val="0"/>
          <w:spacing w:val="0"/>
          <w:w w:val="100"/>
        </w:rPr>
        <w:t>。</w:t>
      </w:r>
    </w:p>
    <w:p w14:paraId="320E784D">
      <w:pPr>
        <w:pStyle w:val="2"/>
        <w:spacing w:before="14" w:line="264" w:lineRule="auto"/>
        <w:ind w:right="112"/>
        <w:jc w:val="both"/>
      </w:pPr>
      <w:r>
        <w:rPr>
          <w:b w:val="0"/>
          <w:bCs w:val="0"/>
          <w:spacing w:val="0"/>
          <w:w w:val="95"/>
        </w:rPr>
        <w:t>2.科</w:t>
      </w:r>
      <w:r>
        <w:rPr>
          <w:b w:val="0"/>
          <w:bCs w:val="0"/>
          <w:spacing w:val="1"/>
          <w:w w:val="95"/>
        </w:rPr>
        <w:t>学</w:t>
      </w:r>
      <w:r>
        <w:rPr>
          <w:b w:val="0"/>
          <w:bCs w:val="0"/>
          <w:spacing w:val="0"/>
          <w:w w:val="95"/>
        </w:rPr>
        <w:t>严谨</w:t>
      </w:r>
      <w:r>
        <w:rPr>
          <w:b w:val="0"/>
          <w:bCs w:val="0"/>
          <w:spacing w:val="-56"/>
          <w:w w:val="95"/>
        </w:rPr>
        <w:t>，</w:t>
      </w:r>
      <w:r>
        <w:rPr>
          <w:b w:val="0"/>
          <w:bCs w:val="0"/>
          <w:spacing w:val="0"/>
          <w:w w:val="95"/>
        </w:rPr>
        <w:t>谨</w:t>
      </w:r>
      <w:r>
        <w:rPr>
          <w:b w:val="0"/>
          <w:bCs w:val="0"/>
          <w:spacing w:val="1"/>
          <w:w w:val="95"/>
        </w:rPr>
        <w:t>言</w:t>
      </w:r>
      <w:r>
        <w:rPr>
          <w:b w:val="0"/>
          <w:bCs w:val="0"/>
          <w:spacing w:val="0"/>
          <w:w w:val="95"/>
        </w:rPr>
        <w:t>慎行</w:t>
      </w:r>
      <w:r>
        <w:rPr>
          <w:b w:val="0"/>
          <w:bCs w:val="0"/>
          <w:spacing w:val="-53"/>
          <w:w w:val="95"/>
        </w:rPr>
        <w:t>。</w:t>
      </w:r>
      <w:r>
        <w:rPr>
          <w:b w:val="0"/>
          <w:bCs w:val="0"/>
          <w:spacing w:val="0"/>
          <w:w w:val="95"/>
        </w:rPr>
        <w:t>技</w:t>
      </w:r>
      <w:r>
        <w:rPr>
          <w:b w:val="0"/>
          <w:bCs w:val="0"/>
          <w:spacing w:val="1"/>
          <w:w w:val="95"/>
        </w:rPr>
        <w:t>术</w:t>
      </w:r>
      <w:r>
        <w:rPr>
          <w:b w:val="0"/>
          <w:bCs w:val="0"/>
          <w:spacing w:val="0"/>
          <w:w w:val="95"/>
        </w:rPr>
        <w:t>评审</w:t>
      </w:r>
      <w:r>
        <w:rPr>
          <w:b w:val="0"/>
          <w:bCs w:val="0"/>
          <w:spacing w:val="1"/>
          <w:w w:val="95"/>
        </w:rPr>
        <w:t>会</w:t>
      </w:r>
      <w:r>
        <w:rPr>
          <w:b w:val="0"/>
          <w:bCs w:val="0"/>
          <w:spacing w:val="0"/>
          <w:w w:val="95"/>
        </w:rPr>
        <w:t>前已</w:t>
      </w:r>
      <w:r>
        <w:rPr>
          <w:b w:val="0"/>
          <w:bCs w:val="0"/>
          <w:spacing w:val="1"/>
          <w:w w:val="95"/>
        </w:rPr>
        <w:t>认</w:t>
      </w:r>
      <w:r>
        <w:rPr>
          <w:b w:val="0"/>
          <w:bCs w:val="0"/>
          <w:spacing w:val="0"/>
          <w:w w:val="95"/>
        </w:rPr>
        <w:t>真研</w:t>
      </w:r>
      <w:r>
        <w:rPr>
          <w:b w:val="0"/>
          <w:bCs w:val="0"/>
          <w:spacing w:val="1"/>
          <w:w w:val="95"/>
        </w:rPr>
        <w:t>读</w:t>
      </w:r>
      <w:r>
        <w:rPr>
          <w:b w:val="0"/>
          <w:bCs w:val="0"/>
          <w:spacing w:val="0"/>
          <w:w w:val="95"/>
        </w:rPr>
        <w:t>环评</w:t>
      </w:r>
      <w:r>
        <w:rPr>
          <w:b w:val="0"/>
          <w:bCs w:val="0"/>
          <w:spacing w:val="1"/>
          <w:w w:val="95"/>
        </w:rPr>
        <w:t>文</w:t>
      </w:r>
      <w:r>
        <w:rPr>
          <w:b w:val="0"/>
          <w:bCs w:val="0"/>
          <w:spacing w:val="0"/>
          <w:w w:val="95"/>
        </w:rPr>
        <w:t>件</w:t>
      </w:r>
      <w:r>
        <w:rPr>
          <w:b w:val="0"/>
          <w:bCs w:val="0"/>
          <w:spacing w:val="0"/>
          <w:w w:val="99"/>
        </w:rPr>
        <w:t xml:space="preserve"> </w:t>
      </w:r>
      <w:r>
        <w:rPr>
          <w:b w:val="0"/>
          <w:bCs w:val="0"/>
          <w:spacing w:val="0"/>
          <w:w w:val="95"/>
        </w:rPr>
        <w:t>并</w:t>
      </w:r>
      <w:r>
        <w:rPr>
          <w:b w:val="0"/>
          <w:bCs w:val="0"/>
          <w:spacing w:val="1"/>
          <w:w w:val="95"/>
        </w:rPr>
        <w:t>严</w:t>
      </w:r>
      <w:r>
        <w:rPr>
          <w:b w:val="0"/>
          <w:bCs w:val="0"/>
          <w:spacing w:val="0"/>
          <w:w w:val="95"/>
        </w:rPr>
        <w:t>格把</w:t>
      </w:r>
      <w:r>
        <w:rPr>
          <w:b w:val="0"/>
          <w:bCs w:val="0"/>
          <w:spacing w:val="-1"/>
          <w:w w:val="95"/>
        </w:rPr>
        <w:t>关</w:t>
      </w:r>
      <w:r>
        <w:rPr>
          <w:b w:val="0"/>
          <w:bCs w:val="0"/>
          <w:spacing w:val="-26"/>
          <w:w w:val="95"/>
        </w:rPr>
        <w:t>；</w:t>
      </w:r>
      <w:r>
        <w:rPr>
          <w:b w:val="0"/>
          <w:bCs w:val="0"/>
          <w:spacing w:val="0"/>
          <w:w w:val="95"/>
        </w:rPr>
        <w:t>会</w:t>
      </w:r>
      <w:r>
        <w:rPr>
          <w:b w:val="0"/>
          <w:bCs w:val="0"/>
          <w:spacing w:val="1"/>
          <w:w w:val="95"/>
        </w:rPr>
        <w:t>前</w:t>
      </w:r>
      <w:r>
        <w:rPr>
          <w:b w:val="0"/>
          <w:bCs w:val="0"/>
          <w:spacing w:val="0"/>
          <w:w w:val="95"/>
        </w:rPr>
        <w:t>起草</w:t>
      </w:r>
      <w:r>
        <w:rPr>
          <w:b w:val="0"/>
          <w:bCs w:val="0"/>
          <w:spacing w:val="1"/>
          <w:w w:val="95"/>
        </w:rPr>
        <w:t>书</w:t>
      </w:r>
      <w:r>
        <w:rPr>
          <w:b w:val="0"/>
          <w:bCs w:val="0"/>
          <w:spacing w:val="0"/>
          <w:w w:val="95"/>
        </w:rPr>
        <w:t>面意</w:t>
      </w:r>
      <w:r>
        <w:rPr>
          <w:b w:val="0"/>
          <w:bCs w:val="0"/>
          <w:spacing w:val="-1"/>
          <w:w w:val="95"/>
        </w:rPr>
        <w:t>见</w:t>
      </w:r>
      <w:r>
        <w:rPr>
          <w:b w:val="0"/>
          <w:bCs w:val="0"/>
          <w:spacing w:val="-28"/>
          <w:w w:val="95"/>
        </w:rPr>
        <w:t>，</w:t>
      </w:r>
      <w:r>
        <w:rPr>
          <w:b w:val="0"/>
          <w:bCs w:val="0"/>
          <w:spacing w:val="0"/>
          <w:w w:val="95"/>
        </w:rPr>
        <w:t>意</w:t>
      </w:r>
      <w:r>
        <w:rPr>
          <w:b w:val="0"/>
          <w:bCs w:val="0"/>
          <w:spacing w:val="1"/>
          <w:w w:val="95"/>
        </w:rPr>
        <w:t>见</w:t>
      </w:r>
      <w:r>
        <w:rPr>
          <w:b w:val="0"/>
          <w:bCs w:val="0"/>
          <w:spacing w:val="0"/>
          <w:w w:val="95"/>
        </w:rPr>
        <w:t>明</w:t>
      </w:r>
      <w:r>
        <w:rPr>
          <w:b w:val="0"/>
          <w:bCs w:val="0"/>
          <w:spacing w:val="1"/>
          <w:w w:val="95"/>
        </w:rPr>
        <w:t>确</w:t>
      </w:r>
      <w:r>
        <w:rPr>
          <w:b w:val="0"/>
          <w:bCs w:val="0"/>
          <w:spacing w:val="-28"/>
          <w:w w:val="95"/>
        </w:rPr>
        <w:t>、</w:t>
      </w:r>
      <w:r>
        <w:rPr>
          <w:b w:val="0"/>
          <w:bCs w:val="0"/>
          <w:spacing w:val="0"/>
          <w:w w:val="95"/>
        </w:rPr>
        <w:t>具</w:t>
      </w:r>
      <w:r>
        <w:rPr>
          <w:b w:val="0"/>
          <w:bCs w:val="0"/>
          <w:spacing w:val="1"/>
          <w:w w:val="95"/>
        </w:rPr>
        <w:t>体</w:t>
      </w:r>
      <w:r>
        <w:rPr>
          <w:b w:val="0"/>
          <w:bCs w:val="0"/>
          <w:spacing w:val="-28"/>
          <w:w w:val="95"/>
        </w:rPr>
        <w:t>，</w:t>
      </w:r>
      <w:r>
        <w:rPr>
          <w:b w:val="0"/>
          <w:bCs w:val="0"/>
          <w:spacing w:val="0"/>
          <w:w w:val="95"/>
        </w:rPr>
        <w:t>并</w:t>
      </w:r>
      <w:r>
        <w:rPr>
          <w:b w:val="0"/>
          <w:bCs w:val="0"/>
          <w:spacing w:val="1"/>
          <w:w w:val="95"/>
        </w:rPr>
        <w:t>对</w:t>
      </w:r>
      <w:r>
        <w:rPr>
          <w:b w:val="0"/>
          <w:bCs w:val="0"/>
          <w:spacing w:val="0"/>
          <w:w w:val="95"/>
        </w:rPr>
        <w:t>提出的</w:t>
      </w:r>
      <w:r>
        <w:rPr>
          <w:b w:val="0"/>
          <w:bCs w:val="0"/>
          <w:spacing w:val="0"/>
          <w:w w:val="99"/>
        </w:rPr>
        <w:t xml:space="preserve"> </w:t>
      </w:r>
      <w:r>
        <w:rPr>
          <w:b w:val="0"/>
          <w:bCs w:val="0"/>
          <w:spacing w:val="0"/>
          <w:w w:val="100"/>
        </w:rPr>
        <w:t>意</w:t>
      </w:r>
      <w:r>
        <w:rPr>
          <w:b w:val="0"/>
          <w:bCs w:val="0"/>
          <w:spacing w:val="2"/>
          <w:w w:val="100"/>
        </w:rPr>
        <w:t>见</w:t>
      </w:r>
      <w:r>
        <w:rPr>
          <w:b w:val="0"/>
          <w:bCs w:val="0"/>
          <w:spacing w:val="0"/>
          <w:w w:val="100"/>
        </w:rPr>
        <w:t>负责</w:t>
      </w:r>
      <w:r>
        <w:rPr>
          <w:b w:val="0"/>
          <w:bCs w:val="0"/>
          <w:spacing w:val="2"/>
          <w:w w:val="100"/>
        </w:rPr>
        <w:t>；</w:t>
      </w:r>
      <w:r>
        <w:rPr>
          <w:b w:val="0"/>
          <w:bCs w:val="0"/>
          <w:spacing w:val="0"/>
          <w:w w:val="100"/>
        </w:rPr>
        <w:t>不对</w:t>
      </w:r>
      <w:r>
        <w:rPr>
          <w:b w:val="0"/>
          <w:bCs w:val="0"/>
          <w:spacing w:val="2"/>
          <w:w w:val="100"/>
        </w:rPr>
        <w:t>外</w:t>
      </w:r>
      <w:r>
        <w:rPr>
          <w:b w:val="0"/>
          <w:bCs w:val="0"/>
          <w:spacing w:val="0"/>
          <w:w w:val="100"/>
        </w:rPr>
        <w:t>泄露</w:t>
      </w:r>
      <w:r>
        <w:rPr>
          <w:b w:val="0"/>
          <w:bCs w:val="0"/>
          <w:spacing w:val="2"/>
          <w:w w:val="100"/>
        </w:rPr>
        <w:t>尚</w:t>
      </w:r>
      <w:r>
        <w:rPr>
          <w:b w:val="0"/>
          <w:bCs w:val="0"/>
          <w:spacing w:val="0"/>
          <w:w w:val="100"/>
        </w:rPr>
        <w:t>未公</w:t>
      </w:r>
      <w:r>
        <w:rPr>
          <w:b w:val="0"/>
          <w:bCs w:val="0"/>
          <w:spacing w:val="2"/>
          <w:w w:val="100"/>
        </w:rPr>
        <w:t>开</w:t>
      </w:r>
      <w:r>
        <w:rPr>
          <w:b w:val="0"/>
          <w:bCs w:val="0"/>
          <w:spacing w:val="0"/>
          <w:w w:val="100"/>
        </w:rPr>
        <w:t>的评</w:t>
      </w:r>
      <w:r>
        <w:rPr>
          <w:b w:val="0"/>
          <w:bCs w:val="0"/>
          <w:spacing w:val="2"/>
          <w:w w:val="100"/>
        </w:rPr>
        <w:t>审</w:t>
      </w:r>
      <w:r>
        <w:rPr>
          <w:b w:val="0"/>
          <w:bCs w:val="0"/>
          <w:spacing w:val="0"/>
          <w:w w:val="100"/>
        </w:rPr>
        <w:t>信息</w:t>
      </w:r>
      <w:r>
        <w:rPr>
          <w:b w:val="0"/>
          <w:bCs w:val="0"/>
          <w:spacing w:val="2"/>
          <w:w w:val="100"/>
        </w:rPr>
        <w:t>和</w:t>
      </w:r>
      <w:r>
        <w:rPr>
          <w:b w:val="0"/>
          <w:bCs w:val="0"/>
          <w:spacing w:val="0"/>
          <w:w w:val="100"/>
        </w:rPr>
        <w:t>商业</w:t>
      </w:r>
      <w:r>
        <w:rPr>
          <w:b w:val="0"/>
          <w:bCs w:val="0"/>
          <w:spacing w:val="2"/>
          <w:w w:val="100"/>
        </w:rPr>
        <w:t>秘</w:t>
      </w:r>
      <w:r>
        <w:rPr>
          <w:b w:val="0"/>
          <w:bCs w:val="0"/>
          <w:spacing w:val="0"/>
          <w:w w:val="100"/>
        </w:rPr>
        <w:t>密。</w:t>
      </w:r>
    </w:p>
    <w:p w14:paraId="753A6C74">
      <w:pPr>
        <w:pStyle w:val="2"/>
        <w:spacing w:before="13" w:line="264" w:lineRule="auto"/>
        <w:ind w:right="112"/>
        <w:jc w:val="both"/>
      </w:pPr>
      <w:r>
        <w:rPr>
          <w:b w:val="0"/>
          <w:bCs w:val="0"/>
          <w:spacing w:val="0"/>
          <w:w w:val="95"/>
        </w:rPr>
        <w:t>3.克</w:t>
      </w:r>
      <w:r>
        <w:rPr>
          <w:b w:val="0"/>
          <w:bCs w:val="0"/>
          <w:spacing w:val="1"/>
          <w:w w:val="95"/>
        </w:rPr>
        <w:t>己</w:t>
      </w:r>
      <w:r>
        <w:rPr>
          <w:b w:val="0"/>
          <w:bCs w:val="0"/>
          <w:spacing w:val="0"/>
          <w:w w:val="95"/>
        </w:rPr>
        <w:t>奉公</w:t>
      </w:r>
      <w:r>
        <w:rPr>
          <w:b w:val="0"/>
          <w:bCs w:val="0"/>
          <w:spacing w:val="-38"/>
          <w:w w:val="95"/>
        </w:rPr>
        <w:t>，</w:t>
      </w:r>
      <w:r>
        <w:rPr>
          <w:b w:val="0"/>
          <w:bCs w:val="0"/>
          <w:spacing w:val="0"/>
          <w:w w:val="95"/>
        </w:rPr>
        <w:t>廉</w:t>
      </w:r>
      <w:r>
        <w:rPr>
          <w:b w:val="0"/>
          <w:bCs w:val="0"/>
          <w:spacing w:val="1"/>
          <w:w w:val="95"/>
        </w:rPr>
        <w:t>洁</w:t>
      </w:r>
      <w:r>
        <w:rPr>
          <w:b w:val="0"/>
          <w:bCs w:val="0"/>
          <w:spacing w:val="0"/>
          <w:w w:val="95"/>
        </w:rPr>
        <w:t>自律</w:t>
      </w:r>
      <w:r>
        <w:rPr>
          <w:b w:val="0"/>
          <w:bCs w:val="0"/>
          <w:spacing w:val="-35"/>
          <w:w w:val="95"/>
        </w:rPr>
        <w:t>。</w:t>
      </w:r>
      <w:r>
        <w:rPr>
          <w:b w:val="0"/>
          <w:bCs w:val="0"/>
          <w:spacing w:val="0"/>
          <w:w w:val="95"/>
        </w:rPr>
        <w:t>不</w:t>
      </w:r>
      <w:r>
        <w:rPr>
          <w:b w:val="0"/>
          <w:bCs w:val="0"/>
          <w:spacing w:val="1"/>
          <w:w w:val="95"/>
        </w:rPr>
        <w:t>收</w:t>
      </w:r>
      <w:r>
        <w:rPr>
          <w:b w:val="0"/>
          <w:bCs w:val="0"/>
          <w:spacing w:val="0"/>
          <w:w w:val="95"/>
        </w:rPr>
        <w:t>取建</w:t>
      </w:r>
      <w:r>
        <w:rPr>
          <w:b w:val="0"/>
          <w:bCs w:val="0"/>
          <w:spacing w:val="1"/>
          <w:w w:val="95"/>
        </w:rPr>
        <w:t>设</w:t>
      </w:r>
      <w:r>
        <w:rPr>
          <w:b w:val="0"/>
          <w:bCs w:val="0"/>
          <w:spacing w:val="0"/>
          <w:w w:val="95"/>
        </w:rPr>
        <w:t>单</w:t>
      </w:r>
      <w:r>
        <w:rPr>
          <w:b w:val="0"/>
          <w:bCs w:val="0"/>
          <w:spacing w:val="-1"/>
          <w:w w:val="95"/>
        </w:rPr>
        <w:t>位</w:t>
      </w:r>
      <w:r>
        <w:rPr>
          <w:b w:val="0"/>
          <w:bCs w:val="0"/>
          <w:spacing w:val="-38"/>
          <w:w w:val="95"/>
        </w:rPr>
        <w:t>、</w:t>
      </w:r>
      <w:r>
        <w:rPr>
          <w:b w:val="0"/>
          <w:bCs w:val="0"/>
          <w:spacing w:val="0"/>
          <w:w w:val="95"/>
        </w:rPr>
        <w:t>环</w:t>
      </w:r>
      <w:r>
        <w:rPr>
          <w:b w:val="0"/>
          <w:bCs w:val="0"/>
          <w:spacing w:val="1"/>
          <w:w w:val="95"/>
        </w:rPr>
        <w:t>评</w:t>
      </w:r>
      <w:r>
        <w:rPr>
          <w:b w:val="0"/>
          <w:bCs w:val="0"/>
          <w:spacing w:val="0"/>
          <w:w w:val="95"/>
        </w:rPr>
        <w:t>机构</w:t>
      </w:r>
      <w:r>
        <w:rPr>
          <w:b w:val="0"/>
          <w:bCs w:val="0"/>
          <w:spacing w:val="1"/>
          <w:w w:val="95"/>
        </w:rPr>
        <w:t>或</w:t>
      </w:r>
      <w:r>
        <w:rPr>
          <w:b w:val="0"/>
          <w:bCs w:val="0"/>
          <w:spacing w:val="0"/>
          <w:w w:val="95"/>
        </w:rPr>
        <w:t>其他</w:t>
      </w:r>
      <w:r>
        <w:rPr>
          <w:b w:val="0"/>
          <w:bCs w:val="0"/>
          <w:spacing w:val="0"/>
          <w:w w:val="99"/>
        </w:rPr>
        <w:t xml:space="preserve"> </w:t>
      </w:r>
      <w:r>
        <w:rPr>
          <w:b w:val="0"/>
          <w:bCs w:val="0"/>
          <w:spacing w:val="0"/>
          <w:w w:val="95"/>
        </w:rPr>
        <w:t>评</w:t>
      </w:r>
      <w:r>
        <w:rPr>
          <w:b w:val="0"/>
          <w:bCs w:val="0"/>
          <w:spacing w:val="1"/>
          <w:w w:val="95"/>
        </w:rPr>
        <w:t>审</w:t>
      </w:r>
      <w:r>
        <w:rPr>
          <w:b w:val="0"/>
          <w:bCs w:val="0"/>
          <w:spacing w:val="0"/>
          <w:w w:val="95"/>
        </w:rPr>
        <w:t>利益</w:t>
      </w:r>
      <w:r>
        <w:rPr>
          <w:b w:val="0"/>
          <w:bCs w:val="0"/>
          <w:spacing w:val="1"/>
          <w:w w:val="95"/>
        </w:rPr>
        <w:t>相</w:t>
      </w:r>
      <w:r>
        <w:rPr>
          <w:b w:val="0"/>
          <w:bCs w:val="0"/>
          <w:spacing w:val="0"/>
          <w:w w:val="95"/>
        </w:rPr>
        <w:t>关方</w:t>
      </w:r>
      <w:r>
        <w:rPr>
          <w:b w:val="0"/>
          <w:bCs w:val="0"/>
          <w:spacing w:val="1"/>
          <w:w w:val="95"/>
        </w:rPr>
        <w:t>给</w:t>
      </w:r>
      <w:r>
        <w:rPr>
          <w:b w:val="0"/>
          <w:bCs w:val="0"/>
          <w:spacing w:val="0"/>
          <w:w w:val="95"/>
        </w:rPr>
        <w:t>予的</w:t>
      </w:r>
      <w:r>
        <w:rPr>
          <w:b w:val="0"/>
          <w:bCs w:val="0"/>
          <w:spacing w:val="1"/>
          <w:w w:val="95"/>
        </w:rPr>
        <w:t>评</w:t>
      </w:r>
      <w:r>
        <w:rPr>
          <w:b w:val="0"/>
          <w:bCs w:val="0"/>
          <w:spacing w:val="0"/>
          <w:w w:val="95"/>
        </w:rPr>
        <w:t>审</w:t>
      </w:r>
      <w:r>
        <w:rPr>
          <w:b w:val="0"/>
          <w:bCs w:val="0"/>
          <w:spacing w:val="-1"/>
          <w:w w:val="95"/>
        </w:rPr>
        <w:t>费</w:t>
      </w:r>
      <w:r>
        <w:rPr>
          <w:b w:val="0"/>
          <w:bCs w:val="0"/>
          <w:spacing w:val="-28"/>
          <w:w w:val="95"/>
        </w:rPr>
        <w:t>、</w:t>
      </w:r>
      <w:r>
        <w:rPr>
          <w:b w:val="0"/>
          <w:bCs w:val="0"/>
          <w:spacing w:val="0"/>
          <w:w w:val="95"/>
        </w:rPr>
        <w:t>礼</w:t>
      </w:r>
      <w:r>
        <w:rPr>
          <w:b w:val="0"/>
          <w:bCs w:val="0"/>
          <w:spacing w:val="1"/>
          <w:w w:val="95"/>
        </w:rPr>
        <w:t>金</w:t>
      </w:r>
      <w:r>
        <w:rPr>
          <w:b w:val="0"/>
          <w:bCs w:val="0"/>
          <w:spacing w:val="-28"/>
          <w:w w:val="95"/>
        </w:rPr>
        <w:t>、</w:t>
      </w:r>
      <w:r>
        <w:rPr>
          <w:b w:val="0"/>
          <w:bCs w:val="0"/>
          <w:spacing w:val="0"/>
          <w:w w:val="95"/>
        </w:rPr>
        <w:t>有</w:t>
      </w:r>
      <w:r>
        <w:rPr>
          <w:b w:val="0"/>
          <w:bCs w:val="0"/>
          <w:spacing w:val="1"/>
          <w:w w:val="95"/>
        </w:rPr>
        <w:t>价</w:t>
      </w:r>
      <w:r>
        <w:rPr>
          <w:b w:val="0"/>
          <w:bCs w:val="0"/>
          <w:spacing w:val="0"/>
          <w:w w:val="95"/>
        </w:rPr>
        <w:t>证券</w:t>
      </w:r>
      <w:r>
        <w:rPr>
          <w:b w:val="0"/>
          <w:bCs w:val="0"/>
          <w:spacing w:val="-26"/>
          <w:w w:val="95"/>
        </w:rPr>
        <w:t>、</w:t>
      </w:r>
      <w:r>
        <w:rPr>
          <w:b w:val="0"/>
          <w:bCs w:val="0"/>
          <w:spacing w:val="0"/>
          <w:w w:val="95"/>
        </w:rPr>
        <w:t>银</w:t>
      </w:r>
      <w:r>
        <w:rPr>
          <w:b w:val="0"/>
          <w:bCs w:val="0"/>
          <w:spacing w:val="1"/>
          <w:w w:val="95"/>
        </w:rPr>
        <w:t>行</w:t>
      </w:r>
      <w:r>
        <w:rPr>
          <w:b w:val="0"/>
          <w:bCs w:val="0"/>
          <w:spacing w:val="0"/>
          <w:w w:val="95"/>
        </w:rPr>
        <w:t>卡</w:t>
      </w:r>
      <w:r>
        <w:rPr>
          <w:b w:val="0"/>
          <w:bCs w:val="0"/>
          <w:spacing w:val="-28"/>
          <w:w w:val="95"/>
        </w:rPr>
        <w:t>、</w:t>
      </w:r>
      <w:r>
        <w:rPr>
          <w:b w:val="0"/>
          <w:bCs w:val="0"/>
          <w:spacing w:val="0"/>
          <w:w w:val="95"/>
        </w:rPr>
        <w:t>购物卡等</w:t>
      </w:r>
      <w:r>
        <w:rPr>
          <w:b w:val="0"/>
          <w:bCs w:val="0"/>
          <w:spacing w:val="-56"/>
          <w:w w:val="95"/>
        </w:rPr>
        <w:t>；</w:t>
      </w:r>
      <w:r>
        <w:rPr>
          <w:b w:val="0"/>
          <w:bCs w:val="0"/>
          <w:spacing w:val="0"/>
          <w:w w:val="95"/>
        </w:rPr>
        <w:t>不</w:t>
      </w:r>
      <w:r>
        <w:rPr>
          <w:b w:val="0"/>
          <w:bCs w:val="0"/>
          <w:spacing w:val="1"/>
          <w:w w:val="95"/>
        </w:rPr>
        <w:t>参</w:t>
      </w:r>
      <w:r>
        <w:rPr>
          <w:b w:val="0"/>
          <w:bCs w:val="0"/>
          <w:spacing w:val="0"/>
          <w:w w:val="95"/>
        </w:rPr>
        <w:t>加利</w:t>
      </w:r>
      <w:r>
        <w:rPr>
          <w:b w:val="0"/>
          <w:bCs w:val="0"/>
          <w:spacing w:val="1"/>
          <w:w w:val="95"/>
        </w:rPr>
        <w:t>益</w:t>
      </w:r>
      <w:r>
        <w:rPr>
          <w:b w:val="0"/>
          <w:bCs w:val="0"/>
          <w:spacing w:val="0"/>
          <w:w w:val="95"/>
        </w:rPr>
        <w:t>相关</w:t>
      </w:r>
      <w:r>
        <w:rPr>
          <w:b w:val="0"/>
          <w:bCs w:val="0"/>
          <w:spacing w:val="1"/>
          <w:w w:val="95"/>
        </w:rPr>
        <w:t>方</w:t>
      </w:r>
      <w:r>
        <w:rPr>
          <w:b w:val="0"/>
          <w:bCs w:val="0"/>
          <w:spacing w:val="0"/>
          <w:w w:val="95"/>
        </w:rPr>
        <w:t>组织</w:t>
      </w:r>
      <w:r>
        <w:rPr>
          <w:b w:val="0"/>
          <w:bCs w:val="0"/>
          <w:spacing w:val="1"/>
          <w:w w:val="95"/>
        </w:rPr>
        <w:t>的</w:t>
      </w:r>
      <w:r>
        <w:rPr>
          <w:b w:val="0"/>
          <w:bCs w:val="0"/>
          <w:spacing w:val="0"/>
          <w:w w:val="95"/>
        </w:rPr>
        <w:t>营业</w:t>
      </w:r>
      <w:r>
        <w:rPr>
          <w:b w:val="0"/>
          <w:bCs w:val="0"/>
          <w:spacing w:val="1"/>
          <w:w w:val="95"/>
        </w:rPr>
        <w:t>性</w:t>
      </w:r>
      <w:r>
        <w:rPr>
          <w:b w:val="0"/>
          <w:bCs w:val="0"/>
          <w:spacing w:val="0"/>
          <w:w w:val="95"/>
        </w:rPr>
        <w:t>娱乐</w:t>
      </w:r>
      <w:r>
        <w:rPr>
          <w:b w:val="0"/>
          <w:bCs w:val="0"/>
          <w:spacing w:val="1"/>
          <w:w w:val="95"/>
        </w:rPr>
        <w:t>活</w:t>
      </w:r>
      <w:r>
        <w:rPr>
          <w:b w:val="0"/>
          <w:bCs w:val="0"/>
          <w:spacing w:val="0"/>
          <w:w w:val="95"/>
        </w:rPr>
        <w:t>动和</w:t>
      </w:r>
      <w:r>
        <w:rPr>
          <w:b w:val="0"/>
          <w:bCs w:val="0"/>
          <w:spacing w:val="1"/>
          <w:w w:val="95"/>
        </w:rPr>
        <w:t>旅</w:t>
      </w:r>
      <w:r>
        <w:rPr>
          <w:b w:val="0"/>
          <w:bCs w:val="0"/>
          <w:spacing w:val="-1"/>
          <w:w w:val="95"/>
        </w:rPr>
        <w:t>游</w:t>
      </w:r>
      <w:r>
        <w:rPr>
          <w:b w:val="0"/>
          <w:bCs w:val="0"/>
          <w:spacing w:val="-53"/>
          <w:w w:val="95"/>
        </w:rPr>
        <w:t>；</w:t>
      </w:r>
      <w:r>
        <w:rPr>
          <w:b w:val="0"/>
          <w:bCs w:val="0"/>
          <w:spacing w:val="0"/>
          <w:w w:val="95"/>
        </w:rPr>
        <w:t>不</w:t>
      </w:r>
      <w:r>
        <w:rPr>
          <w:b w:val="0"/>
          <w:bCs w:val="0"/>
          <w:spacing w:val="1"/>
          <w:w w:val="95"/>
        </w:rPr>
        <w:t>在</w:t>
      </w:r>
      <w:r>
        <w:rPr>
          <w:b w:val="0"/>
          <w:bCs w:val="0"/>
          <w:spacing w:val="0"/>
          <w:w w:val="95"/>
        </w:rPr>
        <w:t>利</w:t>
      </w:r>
      <w:r>
        <w:rPr>
          <w:b w:val="0"/>
          <w:bCs w:val="0"/>
          <w:spacing w:val="13"/>
          <w:w w:val="95"/>
        </w:rPr>
        <w:t>益相关</w:t>
      </w:r>
      <w:r>
        <w:rPr>
          <w:b w:val="0"/>
          <w:bCs w:val="0"/>
          <w:spacing w:val="15"/>
          <w:w w:val="95"/>
        </w:rPr>
        <w:t>方</w:t>
      </w:r>
      <w:r>
        <w:rPr>
          <w:b w:val="0"/>
          <w:bCs w:val="0"/>
          <w:spacing w:val="13"/>
          <w:w w:val="95"/>
        </w:rPr>
        <w:t>报销应由个</w:t>
      </w:r>
      <w:r>
        <w:rPr>
          <w:b w:val="0"/>
          <w:bCs w:val="0"/>
          <w:spacing w:val="15"/>
          <w:w w:val="95"/>
        </w:rPr>
        <w:t>人</w:t>
      </w:r>
      <w:r>
        <w:rPr>
          <w:b w:val="0"/>
          <w:bCs w:val="0"/>
          <w:spacing w:val="13"/>
          <w:w w:val="95"/>
        </w:rPr>
        <w:t>支付的费</w:t>
      </w:r>
      <w:r>
        <w:rPr>
          <w:b w:val="0"/>
          <w:bCs w:val="0"/>
          <w:spacing w:val="12"/>
          <w:w w:val="95"/>
        </w:rPr>
        <w:t>用</w:t>
      </w:r>
      <w:r>
        <w:rPr>
          <w:b w:val="0"/>
          <w:bCs w:val="0"/>
          <w:spacing w:val="14"/>
          <w:w w:val="95"/>
        </w:rPr>
        <w:t>;</w:t>
      </w:r>
      <w:r>
        <w:rPr>
          <w:b w:val="0"/>
          <w:bCs w:val="0"/>
          <w:spacing w:val="13"/>
          <w:w w:val="95"/>
        </w:rPr>
        <w:t>不借评</w:t>
      </w:r>
      <w:r>
        <w:rPr>
          <w:b w:val="0"/>
          <w:bCs w:val="0"/>
          <w:spacing w:val="15"/>
          <w:w w:val="95"/>
        </w:rPr>
        <w:t>审</w:t>
      </w:r>
      <w:r>
        <w:rPr>
          <w:b w:val="0"/>
          <w:bCs w:val="0"/>
          <w:spacing w:val="13"/>
          <w:w w:val="95"/>
        </w:rPr>
        <w:t>之名推销产</w:t>
      </w:r>
      <w:r>
        <w:rPr>
          <w:b w:val="0"/>
          <w:bCs w:val="0"/>
          <w:spacing w:val="15"/>
          <w:w w:val="95"/>
        </w:rPr>
        <w:t>品</w:t>
      </w:r>
      <w:r>
        <w:rPr>
          <w:b w:val="0"/>
          <w:bCs w:val="0"/>
          <w:spacing w:val="0"/>
          <w:w w:val="95"/>
        </w:rPr>
        <w:t>设</w:t>
      </w:r>
      <w:r>
        <w:rPr>
          <w:b w:val="0"/>
          <w:bCs w:val="0"/>
          <w:spacing w:val="0"/>
          <w:w w:val="100"/>
        </w:rPr>
        <w:t>备</w:t>
      </w:r>
      <w:r>
        <w:rPr>
          <w:b w:val="0"/>
          <w:bCs w:val="0"/>
          <w:spacing w:val="2"/>
          <w:w w:val="100"/>
        </w:rPr>
        <w:t>、</w:t>
      </w:r>
      <w:r>
        <w:rPr>
          <w:b w:val="0"/>
          <w:bCs w:val="0"/>
          <w:spacing w:val="0"/>
          <w:w w:val="100"/>
        </w:rPr>
        <w:t>包揽</w:t>
      </w:r>
      <w:r>
        <w:rPr>
          <w:b w:val="0"/>
          <w:bCs w:val="0"/>
          <w:spacing w:val="2"/>
          <w:w w:val="100"/>
        </w:rPr>
        <w:t>工</w:t>
      </w:r>
      <w:r>
        <w:rPr>
          <w:b w:val="0"/>
          <w:bCs w:val="0"/>
          <w:spacing w:val="0"/>
          <w:w w:val="100"/>
        </w:rPr>
        <w:t>程、</w:t>
      </w:r>
      <w:r>
        <w:rPr>
          <w:b w:val="0"/>
          <w:bCs w:val="0"/>
          <w:spacing w:val="2"/>
          <w:w w:val="100"/>
        </w:rPr>
        <w:t>承</w:t>
      </w:r>
      <w:r>
        <w:rPr>
          <w:b w:val="0"/>
          <w:bCs w:val="0"/>
          <w:spacing w:val="0"/>
          <w:w w:val="100"/>
        </w:rPr>
        <w:t>接业</w:t>
      </w:r>
      <w:r>
        <w:rPr>
          <w:b w:val="0"/>
          <w:bCs w:val="0"/>
          <w:spacing w:val="2"/>
          <w:w w:val="100"/>
        </w:rPr>
        <w:t>务</w:t>
      </w:r>
      <w:r>
        <w:rPr>
          <w:b w:val="0"/>
          <w:bCs w:val="0"/>
          <w:spacing w:val="0"/>
          <w:w w:val="100"/>
        </w:rPr>
        <w:t>。</w:t>
      </w:r>
    </w:p>
    <w:p w14:paraId="38BD51C7">
      <w:pPr>
        <w:spacing w:before="5" w:line="130" w:lineRule="exact"/>
        <w:rPr>
          <w:sz w:val="13"/>
          <w:szCs w:val="13"/>
        </w:rPr>
      </w:pPr>
    </w:p>
    <w:p w14:paraId="67683120">
      <w:pPr>
        <w:spacing w:line="200" w:lineRule="exact"/>
        <w:rPr>
          <w:sz w:val="20"/>
          <w:szCs w:val="20"/>
        </w:rPr>
      </w:pPr>
    </w:p>
    <w:p w14:paraId="3D245323">
      <w:pPr>
        <w:spacing w:line="200" w:lineRule="exact"/>
        <w:rPr>
          <w:sz w:val="20"/>
          <w:szCs w:val="20"/>
        </w:rPr>
      </w:pPr>
      <w:r>
        <w:rPr>
          <w:rFonts w:hint="eastAsia" w:eastAsia="仿宋_GB2312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31115</wp:posOffset>
            </wp:positionV>
            <wp:extent cx="1062355" cy="490855"/>
            <wp:effectExtent l="0" t="0" r="0" b="0"/>
            <wp:wrapNone/>
            <wp:docPr id="1" name="图片 1" descr="李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李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490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53F4CB">
      <w:pPr>
        <w:pStyle w:val="2"/>
        <w:ind w:left="5112" w:right="0" w:firstLine="0"/>
        <w:jc w:val="left"/>
        <w:rPr>
          <w:rFonts w:hint="eastAsia" w:eastAsia="仿宋_GB2312"/>
          <w:lang w:eastAsia="zh-CN"/>
        </w:rPr>
      </w:pPr>
      <w:r>
        <w:rPr>
          <w:b w:val="0"/>
          <w:bCs w:val="0"/>
          <w:spacing w:val="0"/>
          <w:w w:val="100"/>
        </w:rPr>
        <w:t>专</w:t>
      </w:r>
      <w:r>
        <w:rPr>
          <w:b w:val="0"/>
          <w:bCs w:val="0"/>
          <w:spacing w:val="2"/>
          <w:w w:val="100"/>
        </w:rPr>
        <w:t>家</w:t>
      </w:r>
      <w:r>
        <w:rPr>
          <w:b w:val="0"/>
          <w:bCs w:val="0"/>
          <w:spacing w:val="0"/>
          <w:w w:val="100"/>
        </w:rPr>
        <w:t>组成员</w:t>
      </w:r>
      <w:r>
        <w:rPr>
          <w:rFonts w:hint="eastAsia"/>
          <w:b w:val="0"/>
          <w:bCs w:val="0"/>
          <w:spacing w:val="0"/>
          <w:w w:val="100"/>
          <w:lang w:eastAsia="zh-CN"/>
        </w:rPr>
        <w:t>：</w:t>
      </w:r>
    </w:p>
    <w:p w14:paraId="457785D5">
      <w:pPr>
        <w:pStyle w:val="2"/>
        <w:tabs>
          <w:tab w:val="left" w:pos="640"/>
          <w:tab w:val="left" w:pos="1439"/>
        </w:tabs>
        <w:spacing w:before="49"/>
        <w:ind w:left="0" w:right="1118" w:firstLine="0"/>
        <w:jc w:val="both"/>
        <w:rPr>
          <w:b w:val="0"/>
          <w:bCs w:val="0"/>
          <w:spacing w:val="0"/>
          <w:w w:val="100"/>
        </w:rPr>
      </w:pPr>
    </w:p>
    <w:p w14:paraId="3CA6187F">
      <w:pPr>
        <w:pStyle w:val="2"/>
        <w:tabs>
          <w:tab w:val="left" w:pos="640"/>
          <w:tab w:val="left" w:pos="1439"/>
        </w:tabs>
        <w:spacing w:before="49"/>
        <w:ind w:left="0" w:right="1118" w:firstLine="0"/>
        <w:jc w:val="right"/>
      </w:pPr>
      <w:r>
        <w:rPr>
          <w:rFonts w:hint="eastAsia"/>
          <w:b w:val="0"/>
          <w:bCs w:val="0"/>
          <w:spacing w:val="0"/>
          <w:w w:val="100"/>
          <w:lang w:val="en-US" w:eastAsia="zh-CN"/>
        </w:rPr>
        <w:t>2026</w:t>
      </w:r>
      <w:r>
        <w:rPr>
          <w:b w:val="0"/>
          <w:bCs w:val="0"/>
          <w:spacing w:val="0"/>
          <w:w w:val="100"/>
        </w:rPr>
        <w:t>年</w:t>
      </w:r>
      <w:r>
        <w:rPr>
          <w:rFonts w:hint="eastAsia"/>
          <w:b w:val="0"/>
          <w:bCs w:val="0"/>
          <w:spacing w:val="0"/>
          <w:w w:val="100"/>
          <w:lang w:val="en-US" w:eastAsia="zh-CN"/>
        </w:rPr>
        <w:t>2</w:t>
      </w:r>
      <w:r>
        <w:rPr>
          <w:b w:val="0"/>
          <w:bCs w:val="0"/>
          <w:spacing w:val="0"/>
          <w:w w:val="100"/>
        </w:rPr>
        <w:t>月</w:t>
      </w:r>
      <w:r>
        <w:rPr>
          <w:rFonts w:hint="eastAsia"/>
          <w:b w:val="0"/>
          <w:bCs w:val="0"/>
          <w:spacing w:val="0"/>
          <w:w w:val="100"/>
          <w:lang w:val="en-US" w:eastAsia="zh-CN"/>
        </w:rPr>
        <w:t>28</w:t>
      </w:r>
      <w:r>
        <w:rPr>
          <w:b w:val="0"/>
          <w:bCs w:val="0"/>
          <w:spacing w:val="0"/>
          <w:w w:val="95"/>
        </w:rPr>
        <w:t>日</w:t>
      </w:r>
    </w:p>
    <w:p w14:paraId="578F8E97"/>
    <w:sectPr>
      <w:pgSz w:w="11906" w:h="16838"/>
      <w:pgMar w:top="1440" w:right="1633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2F923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7</w:t>
    </w:r>
    <w:r>
      <w:fldChar w:fldCharType="end"/>
    </w:r>
  </w:p>
  <w:p w14:paraId="2DDE636A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C1BC81"/>
    <w:multiLevelType w:val="singleLevel"/>
    <w:tmpl w:val="CCC1BC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2MjQxNGRmNjk1NDZkNDg3NWU0MjJhMTJlMGNmOGIifQ=="/>
  </w:docVars>
  <w:rsids>
    <w:rsidRoot w:val="009D182C"/>
    <w:rsid w:val="0014348F"/>
    <w:rsid w:val="00305017"/>
    <w:rsid w:val="004616F1"/>
    <w:rsid w:val="00930F65"/>
    <w:rsid w:val="009D182C"/>
    <w:rsid w:val="00B75A75"/>
    <w:rsid w:val="00BC57CD"/>
    <w:rsid w:val="0A44764C"/>
    <w:rsid w:val="0C890CD9"/>
    <w:rsid w:val="13F6750E"/>
    <w:rsid w:val="15A57710"/>
    <w:rsid w:val="165922C1"/>
    <w:rsid w:val="187C3D68"/>
    <w:rsid w:val="1B135C4E"/>
    <w:rsid w:val="22CB2363"/>
    <w:rsid w:val="26445859"/>
    <w:rsid w:val="29BB3990"/>
    <w:rsid w:val="2A0D3007"/>
    <w:rsid w:val="373302A6"/>
    <w:rsid w:val="37804211"/>
    <w:rsid w:val="430408DB"/>
    <w:rsid w:val="4392777E"/>
    <w:rsid w:val="46C43233"/>
    <w:rsid w:val="49EB47EF"/>
    <w:rsid w:val="4E8C7AFF"/>
    <w:rsid w:val="5D214EFF"/>
    <w:rsid w:val="5D590FC6"/>
    <w:rsid w:val="62EA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8" w:firstLine="638"/>
    </w:pPr>
    <w:rPr>
      <w:rFonts w:ascii="仿宋_GB2312" w:hAnsi="仿宋_GB2312" w:eastAsia="仿宋_GB2312"/>
      <w:sz w:val="32"/>
      <w:szCs w:val="32"/>
    </w:rPr>
  </w:style>
  <w:style w:type="paragraph" w:styleId="3">
    <w:name w:val="Body Text Indent"/>
    <w:basedOn w:val="1"/>
    <w:link w:val="12"/>
    <w:autoRedefine/>
    <w:qFormat/>
    <w:uiPriority w:val="0"/>
    <w:pPr>
      <w:spacing w:line="360" w:lineRule="auto"/>
      <w:ind w:firstLine="480" w:firstLineChars="168"/>
    </w:pPr>
    <w:rPr>
      <w:caps/>
      <w:sz w:val="24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autoRedefine/>
    <w:qFormat/>
    <w:uiPriority w:val="99"/>
    <w:rPr>
      <w:kern w:val="2"/>
      <w:sz w:val="18"/>
      <w:szCs w:val="18"/>
    </w:rPr>
  </w:style>
  <w:style w:type="character" w:customStyle="1" w:styleId="11">
    <w:name w:val="正文文本缩进 字符"/>
    <w:basedOn w:val="7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正文文本缩进 Char"/>
    <w:link w:val="3"/>
    <w:autoRedefine/>
    <w:qFormat/>
    <w:uiPriority w:val="0"/>
    <w:rPr>
      <w:rFonts w:ascii="Times New Roman" w:hAnsi="Times New Roman" w:eastAsia="宋体" w:cs="Times New Roman"/>
      <w: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957</Words>
  <Characters>1004</Characters>
  <Lines>6</Lines>
  <Paragraphs>1</Paragraphs>
  <TotalTime>2</TotalTime>
  <ScaleCrop>false</ScaleCrop>
  <LinksUpToDate>false</LinksUpToDate>
  <CharactersWithSpaces>1305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2020-10-16T08:12:00Z</dcterms:created>
  <dc:creator>苏 强</dc:creator>
  <cp:lastModifiedBy>李瑾</cp:lastModifiedBy>
  <dcterms:modified xsi:type="dcterms:W3CDTF">2026-02-28T06:42:02Z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2B1F81DF113B4AF2BB3E412EF07A060F_13</vt:lpwstr>
  </property>
  <property fmtid="{D5CDD505-2E9C-101B-9397-08002B2CF9AE}" pid="4" name="KSOTemplateDocerSaveRecord">
    <vt:lpwstr>eyJoZGlkIjoiMjk2MjQxNGRmNjk1NDZkNDg3NWU0MjJhMTJlMGNmOGIiLCJ1c2VySWQiOiIyMzYwNjAwODUifQ==</vt:lpwstr>
  </property>
</Properties>
</file>